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A8890" w14:textId="77777777" w:rsidR="00627B3D" w:rsidRPr="005D256E" w:rsidRDefault="00627B3D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6"/>
      </w:tblGrid>
      <w:tr w:rsidR="00627B3D" w:rsidRPr="00627B3D" w14:paraId="1DB50849" w14:textId="77777777" w:rsidTr="003F0470">
        <w:trPr>
          <w:cantSplit/>
          <w:trHeight w:val="284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7B2" w14:textId="77777777" w:rsidR="00627B3D" w:rsidRPr="00627B3D" w:rsidRDefault="00627B3D" w:rsidP="006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627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Základní škola Merklín, okres Karlovy Vary</w:t>
            </w:r>
          </w:p>
          <w:p w14:paraId="591F3805" w14:textId="77777777" w:rsidR="00627B3D" w:rsidRPr="00627B3D" w:rsidRDefault="00627B3D" w:rsidP="006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627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příspěvková organizace</w:t>
            </w:r>
          </w:p>
        </w:tc>
      </w:tr>
      <w:tr w:rsidR="00627B3D" w:rsidRPr="00627B3D" w14:paraId="38FFD11E" w14:textId="77777777" w:rsidTr="003F0470">
        <w:trPr>
          <w:cantSplit/>
          <w:trHeight w:val="284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A4A6" w14:textId="77777777" w:rsidR="00627B3D" w:rsidRPr="00627B3D" w:rsidRDefault="00627B3D" w:rsidP="006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cs-CZ"/>
              </w:rPr>
              <w:t>Školní vzdělávací program – ŠD Merklín</w:t>
            </w:r>
          </w:p>
          <w:p w14:paraId="6AB83CC2" w14:textId="77777777" w:rsidR="00627B3D" w:rsidRPr="00627B3D" w:rsidRDefault="00627B3D" w:rsidP="006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627B3D" w:rsidRPr="00627B3D" w14:paraId="68D8D6F6" w14:textId="77777777" w:rsidTr="003F0470">
        <w:trPr>
          <w:trHeight w:val="872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6424A" w14:textId="77777777" w:rsidR="00627B3D" w:rsidRPr="00627B3D" w:rsidRDefault="00627B3D" w:rsidP="006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14:paraId="1029FB49" w14:textId="0DD5FA87" w:rsidR="00627B3D" w:rsidRPr="00627B3D" w:rsidRDefault="00627B3D" w:rsidP="006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627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Účinnost:</w:t>
            </w:r>
            <w:r w:rsidR="00B74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od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1.9</w:t>
            </w:r>
            <w:r w:rsidRPr="00627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.20</w:t>
            </w:r>
            <w:r w:rsidR="0022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 w:rsidR="00185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</w:t>
            </w:r>
          </w:p>
          <w:p w14:paraId="3599D04C" w14:textId="77777777" w:rsidR="00627B3D" w:rsidRPr="00627B3D" w:rsidRDefault="00627B3D" w:rsidP="006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61BB9606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color w:val="000000"/>
          <w:sz w:val="32"/>
          <w:szCs w:val="32"/>
        </w:rPr>
      </w:pPr>
    </w:p>
    <w:p w14:paraId="74774B47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color w:val="000000"/>
          <w:sz w:val="32"/>
          <w:szCs w:val="32"/>
        </w:rPr>
      </w:pPr>
    </w:p>
    <w:p w14:paraId="1F8FE09A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14:paraId="6DA82685" w14:textId="77777777" w:rsidR="00627B3D" w:rsidRPr="005D256E" w:rsidRDefault="00627B3D" w:rsidP="00627B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color w:val="000000"/>
          <w:sz w:val="32"/>
          <w:szCs w:val="32"/>
        </w:rPr>
      </w:pPr>
      <w:r w:rsidRPr="005D256E">
        <w:rPr>
          <w:rFonts w:cstheme="minorHAnsi"/>
          <w:b/>
          <w:bCs/>
          <w:iCs/>
          <w:color w:val="000000"/>
          <w:sz w:val="32"/>
          <w:szCs w:val="32"/>
        </w:rPr>
        <w:t>1. Identifikační údaje</w:t>
      </w:r>
    </w:p>
    <w:p w14:paraId="66DAAD75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6E3D4621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5D256E">
        <w:rPr>
          <w:rFonts w:cstheme="minorHAnsi"/>
          <w:b/>
          <w:bCs/>
          <w:color w:val="000000"/>
          <w:sz w:val="28"/>
          <w:szCs w:val="28"/>
        </w:rPr>
        <w:t>Předkladatel:</w:t>
      </w:r>
    </w:p>
    <w:p w14:paraId="3FB85E05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D256E">
        <w:rPr>
          <w:rFonts w:cstheme="minorHAnsi"/>
          <w:color w:val="000000"/>
          <w:sz w:val="28"/>
          <w:szCs w:val="28"/>
        </w:rPr>
        <w:t>ŠD při Základní škole Merklín</w:t>
      </w:r>
    </w:p>
    <w:p w14:paraId="1EFBAD60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D256E">
        <w:rPr>
          <w:rFonts w:cstheme="minorHAnsi"/>
          <w:color w:val="000000"/>
          <w:sz w:val="28"/>
          <w:szCs w:val="28"/>
        </w:rPr>
        <w:t>Merklín 31,362 34</w:t>
      </w:r>
    </w:p>
    <w:p w14:paraId="38370142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D256E">
        <w:rPr>
          <w:rFonts w:cstheme="minorHAnsi"/>
          <w:color w:val="000000"/>
          <w:sz w:val="28"/>
          <w:szCs w:val="28"/>
        </w:rPr>
        <w:t>IČO 71004777</w:t>
      </w:r>
    </w:p>
    <w:p w14:paraId="31382276" w14:textId="77777777" w:rsidR="000E2CB3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D256E">
        <w:rPr>
          <w:rFonts w:cstheme="minorHAnsi"/>
          <w:color w:val="000000"/>
          <w:sz w:val="28"/>
          <w:szCs w:val="28"/>
        </w:rPr>
        <w:t>IZO 600067548</w:t>
      </w:r>
    </w:p>
    <w:p w14:paraId="518EC868" w14:textId="77777777" w:rsidR="00627B3D" w:rsidRPr="005D256E" w:rsidRDefault="00627B3D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DAB18D1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8"/>
        </w:rPr>
      </w:pPr>
    </w:p>
    <w:p w14:paraId="57E3FE5D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0A21A1D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D256E">
        <w:rPr>
          <w:rFonts w:cstheme="minorHAnsi"/>
          <w:b/>
          <w:bCs/>
          <w:color w:val="000000"/>
          <w:sz w:val="28"/>
          <w:szCs w:val="28"/>
        </w:rPr>
        <w:t xml:space="preserve">Ředitelka školy: </w:t>
      </w:r>
      <w:r w:rsidRPr="005D256E">
        <w:rPr>
          <w:rFonts w:cstheme="minorHAnsi"/>
          <w:color w:val="000000"/>
          <w:sz w:val="28"/>
          <w:szCs w:val="28"/>
        </w:rPr>
        <w:t>Mgr. Eva Uhlíková</w:t>
      </w:r>
    </w:p>
    <w:p w14:paraId="45D0ACB1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D256E">
        <w:rPr>
          <w:rFonts w:cstheme="minorHAnsi"/>
          <w:b/>
          <w:bCs/>
          <w:color w:val="000000"/>
          <w:sz w:val="28"/>
          <w:szCs w:val="28"/>
        </w:rPr>
        <w:t xml:space="preserve">Kontakty: </w:t>
      </w:r>
      <w:r w:rsidRPr="005D256E">
        <w:rPr>
          <w:rFonts w:cstheme="minorHAnsi"/>
          <w:color w:val="000000"/>
          <w:sz w:val="28"/>
          <w:szCs w:val="28"/>
        </w:rPr>
        <w:t>+420 353 618 182</w:t>
      </w:r>
    </w:p>
    <w:p w14:paraId="717DDA30" w14:textId="77777777" w:rsidR="000E2CB3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  <w:r w:rsidRPr="005D256E">
        <w:rPr>
          <w:rFonts w:cstheme="minorHAnsi"/>
          <w:color w:val="000000"/>
          <w:sz w:val="28"/>
          <w:szCs w:val="28"/>
        </w:rPr>
        <w:t xml:space="preserve">e-mail: </w:t>
      </w:r>
      <w:hyperlink r:id="rId5" w:history="1">
        <w:r w:rsidR="00627B3D" w:rsidRPr="008F5D7A">
          <w:rPr>
            <w:rStyle w:val="Hypertextovodkaz"/>
            <w:rFonts w:cstheme="minorHAnsi"/>
            <w:sz w:val="28"/>
            <w:szCs w:val="28"/>
          </w:rPr>
          <w:t>zs.merklin@volny.cz</w:t>
        </w:r>
      </w:hyperlink>
    </w:p>
    <w:p w14:paraId="0428661E" w14:textId="77777777" w:rsidR="00627B3D" w:rsidRPr="005D256E" w:rsidRDefault="00627B3D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1CE237FC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D8A8308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5D1A47F" w14:textId="77777777" w:rsidR="000E2CB3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5D256E">
        <w:rPr>
          <w:rFonts w:cstheme="minorHAnsi"/>
          <w:b/>
          <w:bCs/>
          <w:color w:val="000000"/>
          <w:sz w:val="28"/>
          <w:szCs w:val="28"/>
        </w:rPr>
        <w:t>Zřizovatel školy:</w:t>
      </w:r>
    </w:p>
    <w:p w14:paraId="46A066C4" w14:textId="77777777" w:rsidR="00627B3D" w:rsidRPr="00627B3D" w:rsidRDefault="00627B3D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8"/>
        </w:rPr>
      </w:pPr>
      <w:r w:rsidRPr="00627B3D">
        <w:rPr>
          <w:rFonts w:cstheme="minorHAnsi"/>
          <w:bCs/>
          <w:color w:val="000000"/>
          <w:sz w:val="28"/>
          <w:szCs w:val="28"/>
        </w:rPr>
        <w:t>Obec Merklín</w:t>
      </w:r>
    </w:p>
    <w:p w14:paraId="129343C0" w14:textId="12AAB44E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D256E">
        <w:rPr>
          <w:rFonts w:cstheme="minorHAnsi"/>
          <w:color w:val="000000"/>
          <w:sz w:val="28"/>
          <w:szCs w:val="28"/>
        </w:rPr>
        <w:t xml:space="preserve">Merklín </w:t>
      </w:r>
      <w:r w:rsidR="00185F30">
        <w:rPr>
          <w:rFonts w:cstheme="minorHAnsi"/>
          <w:color w:val="000000"/>
          <w:sz w:val="28"/>
          <w:szCs w:val="28"/>
        </w:rPr>
        <w:t>8</w:t>
      </w:r>
    </w:p>
    <w:p w14:paraId="369AC85C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D256E">
        <w:rPr>
          <w:rFonts w:cstheme="minorHAnsi"/>
          <w:color w:val="000000"/>
          <w:sz w:val="28"/>
          <w:szCs w:val="28"/>
        </w:rPr>
        <w:t>362 34</w:t>
      </w:r>
    </w:p>
    <w:p w14:paraId="6B054052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816DE5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5761B771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AC74E4E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B13E186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4BFADB1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8773B3D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51286821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162F9315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A2A3EFB" w14:textId="77777777" w:rsidR="000E2CB3" w:rsidRPr="005D256E" w:rsidRDefault="000E2CB3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01BEFF6D" w14:textId="77777777" w:rsidR="005D256E" w:rsidRPr="005D256E" w:rsidRDefault="005D256E" w:rsidP="000E2C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17599CB7" w14:textId="77777777" w:rsidR="00627B3D" w:rsidRDefault="00627B3D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63DDE116" w14:textId="77777777" w:rsid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32"/>
          <w:szCs w:val="32"/>
        </w:rPr>
      </w:pPr>
      <w:r w:rsidRPr="005D256E">
        <w:rPr>
          <w:rFonts w:cstheme="minorHAnsi"/>
          <w:b/>
          <w:bCs/>
          <w:iCs/>
          <w:sz w:val="32"/>
          <w:szCs w:val="32"/>
        </w:rPr>
        <w:t>2. Charakteristika zařízení</w:t>
      </w:r>
    </w:p>
    <w:p w14:paraId="5210FA35" w14:textId="77777777" w:rsidR="005D256E" w:rsidRP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32"/>
          <w:szCs w:val="32"/>
        </w:rPr>
      </w:pPr>
    </w:p>
    <w:p w14:paraId="705BAEB3" w14:textId="77777777" w:rsidR="005D256E" w:rsidRP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256E">
        <w:rPr>
          <w:rFonts w:cstheme="minorHAnsi"/>
          <w:sz w:val="24"/>
          <w:szCs w:val="24"/>
        </w:rPr>
        <w:t>Školní družina je zřízena podle zákona č. 561/2004 Sb. o předškolním, základním,</w:t>
      </w:r>
    </w:p>
    <w:p w14:paraId="0849F501" w14:textId="77777777" w:rsidR="005D256E" w:rsidRP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256E">
        <w:rPr>
          <w:rFonts w:cstheme="minorHAnsi"/>
          <w:sz w:val="24"/>
          <w:szCs w:val="24"/>
        </w:rPr>
        <w:t>středním, vyšším odborném a jiném vzdělávání (školský zákon), a řídí se podle vyhlášky</w:t>
      </w:r>
    </w:p>
    <w:p w14:paraId="1848D11A" w14:textId="77777777" w:rsidR="005D256E" w:rsidRP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256E">
        <w:rPr>
          <w:rFonts w:cstheme="minorHAnsi"/>
          <w:sz w:val="24"/>
          <w:szCs w:val="24"/>
        </w:rPr>
        <w:t>MŠMT č. 74/2005 Sb. o zájmovém vzdělávání.</w:t>
      </w:r>
    </w:p>
    <w:p w14:paraId="3C8A8C97" w14:textId="77777777" w:rsidR="005D256E" w:rsidRP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4054E6" w14:textId="77777777" w:rsidR="005D256E" w:rsidRP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256E">
        <w:rPr>
          <w:rFonts w:cstheme="minorHAnsi"/>
          <w:sz w:val="24"/>
          <w:szCs w:val="24"/>
        </w:rPr>
        <w:t xml:space="preserve">ŠD zabezpečuje žákům náplň volného času v </w:t>
      </w:r>
      <w:r w:rsidR="00D529A5">
        <w:rPr>
          <w:rFonts w:cstheme="minorHAnsi"/>
          <w:sz w:val="24"/>
          <w:szCs w:val="24"/>
        </w:rPr>
        <w:t xml:space="preserve">době před vyučováním, odpoledne </w:t>
      </w:r>
      <w:r w:rsidRPr="005D256E">
        <w:rPr>
          <w:rFonts w:cstheme="minorHAnsi"/>
          <w:sz w:val="24"/>
          <w:szCs w:val="24"/>
        </w:rPr>
        <w:t>před</w:t>
      </w:r>
    </w:p>
    <w:p w14:paraId="0105BF72" w14:textId="77777777" w:rsidR="005D256E" w:rsidRP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256E">
        <w:rPr>
          <w:rFonts w:cstheme="minorHAnsi"/>
          <w:sz w:val="24"/>
          <w:szCs w:val="24"/>
        </w:rPr>
        <w:t>odchodem domů nebo do jiných zájmových aktivit. Tvoří mezistupeň mezi výukou ve škole a</w:t>
      </w:r>
    </w:p>
    <w:p w14:paraId="548E1B41" w14:textId="77777777" w:rsidR="005D256E" w:rsidRP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256E">
        <w:rPr>
          <w:rFonts w:cstheme="minorHAnsi"/>
          <w:sz w:val="24"/>
          <w:szCs w:val="24"/>
        </w:rPr>
        <w:t>výchovou v rodině. Není pokračováním školního vyučování, má svá specifika, která ji od</w:t>
      </w:r>
    </w:p>
    <w:p w14:paraId="6AB87836" w14:textId="77777777" w:rsidR="005D256E" w:rsidRP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256E">
        <w:rPr>
          <w:rFonts w:cstheme="minorHAnsi"/>
          <w:sz w:val="24"/>
          <w:szCs w:val="24"/>
        </w:rPr>
        <w:t>školního vyučování odlišují. Hlavním posláním družiny je činnost spojená s odpočinkem,</w:t>
      </w:r>
    </w:p>
    <w:p w14:paraId="41E88EA0" w14:textId="77777777" w:rsidR="005D256E" w:rsidRP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256E">
        <w:rPr>
          <w:rFonts w:cstheme="minorHAnsi"/>
          <w:sz w:val="24"/>
          <w:szCs w:val="24"/>
        </w:rPr>
        <w:t>rekreací, zájmovou činností a zábavou.</w:t>
      </w:r>
    </w:p>
    <w:p w14:paraId="11B47641" w14:textId="77777777" w:rsidR="005D256E" w:rsidRP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256E">
        <w:rPr>
          <w:rFonts w:cstheme="minorHAnsi"/>
          <w:sz w:val="24"/>
          <w:szCs w:val="24"/>
        </w:rPr>
        <w:t>Časové rozvržení a uspořádání činnosti ŠD se řídí požadavky psychohygieny. Snažíme</w:t>
      </w:r>
    </w:p>
    <w:p w14:paraId="53296531" w14:textId="77777777" w:rsidR="005D256E" w:rsidRP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256E">
        <w:rPr>
          <w:rFonts w:cstheme="minorHAnsi"/>
          <w:sz w:val="24"/>
          <w:szCs w:val="24"/>
        </w:rPr>
        <w:t>se vytvář</w:t>
      </w:r>
      <w:r w:rsidR="00D529A5">
        <w:rPr>
          <w:rFonts w:cstheme="minorHAnsi"/>
          <w:sz w:val="24"/>
          <w:szCs w:val="24"/>
        </w:rPr>
        <w:t>et takové prostředí, aby žáci byli spokojeni</w:t>
      </w:r>
      <w:r w:rsidRPr="005D256E">
        <w:rPr>
          <w:rFonts w:cstheme="minorHAnsi"/>
          <w:sz w:val="24"/>
          <w:szCs w:val="24"/>
        </w:rPr>
        <w:t>. ŠD se snaží</w:t>
      </w:r>
    </w:p>
    <w:p w14:paraId="761BF0E0" w14:textId="77777777" w:rsidR="005D256E" w:rsidRP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256E">
        <w:rPr>
          <w:rFonts w:cstheme="minorHAnsi"/>
          <w:sz w:val="24"/>
          <w:szCs w:val="24"/>
        </w:rPr>
        <w:t>prohlubovat a upevňovat spolupráci s rodiči a zlepšovat vztahy mezi školou a rodinou.</w:t>
      </w:r>
    </w:p>
    <w:p w14:paraId="28F4A6AE" w14:textId="77777777" w:rsidR="00D529A5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256E">
        <w:rPr>
          <w:rFonts w:cstheme="minorHAnsi"/>
          <w:sz w:val="24"/>
          <w:szCs w:val="24"/>
        </w:rPr>
        <w:t>ŠD je um</w:t>
      </w:r>
      <w:r w:rsidR="00D529A5">
        <w:rPr>
          <w:rFonts w:cstheme="minorHAnsi"/>
          <w:sz w:val="24"/>
          <w:szCs w:val="24"/>
        </w:rPr>
        <w:t>ístěna v budově ZŠ Merklín</w:t>
      </w:r>
      <w:r w:rsidRPr="005D256E">
        <w:rPr>
          <w:rFonts w:cstheme="minorHAnsi"/>
          <w:sz w:val="24"/>
          <w:szCs w:val="24"/>
        </w:rPr>
        <w:t>. Tato šk</w:t>
      </w:r>
      <w:r w:rsidR="00D529A5">
        <w:rPr>
          <w:rFonts w:cstheme="minorHAnsi"/>
          <w:sz w:val="24"/>
          <w:szCs w:val="24"/>
        </w:rPr>
        <w:t>ola malotřídní s</w:t>
      </w:r>
      <w:r w:rsidRPr="005D256E">
        <w:rPr>
          <w:rFonts w:cstheme="minorHAnsi"/>
          <w:sz w:val="24"/>
          <w:szCs w:val="24"/>
        </w:rPr>
        <w:t xml:space="preserve"> pěti ročníky I.</w:t>
      </w:r>
      <w:r w:rsidR="00D529A5">
        <w:rPr>
          <w:rFonts w:cstheme="minorHAnsi"/>
          <w:sz w:val="24"/>
          <w:szCs w:val="24"/>
        </w:rPr>
        <w:t xml:space="preserve"> </w:t>
      </w:r>
      <w:r w:rsidRPr="005D256E">
        <w:rPr>
          <w:rFonts w:cstheme="minorHAnsi"/>
          <w:sz w:val="24"/>
          <w:szCs w:val="24"/>
        </w:rPr>
        <w:t>stupně ZŠ.</w:t>
      </w:r>
    </w:p>
    <w:p w14:paraId="4CAB2ADD" w14:textId="77777777" w:rsidR="005D256E" w:rsidRP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256E">
        <w:rPr>
          <w:rFonts w:cstheme="minorHAnsi"/>
          <w:sz w:val="24"/>
          <w:szCs w:val="24"/>
        </w:rPr>
        <w:t>ŠD navštěv</w:t>
      </w:r>
      <w:r w:rsidR="00D529A5">
        <w:rPr>
          <w:rFonts w:cstheme="minorHAnsi"/>
          <w:sz w:val="24"/>
          <w:szCs w:val="24"/>
        </w:rPr>
        <w:t xml:space="preserve">ují </w:t>
      </w:r>
      <w:r w:rsidRPr="005D256E">
        <w:rPr>
          <w:rFonts w:cstheme="minorHAnsi"/>
          <w:sz w:val="24"/>
          <w:szCs w:val="24"/>
        </w:rPr>
        <w:t>ž</w:t>
      </w:r>
      <w:r w:rsidR="00D529A5">
        <w:rPr>
          <w:rFonts w:cstheme="minorHAnsi"/>
          <w:sz w:val="24"/>
          <w:szCs w:val="24"/>
        </w:rPr>
        <w:t>áci této školy. Kapacita školní družiny je 50 žáků (2 oddělení).</w:t>
      </w:r>
    </w:p>
    <w:p w14:paraId="5D984F54" w14:textId="77777777" w:rsidR="00D529A5" w:rsidRDefault="00D529A5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7282AB3" w14:textId="77777777" w:rsidR="00D529A5" w:rsidRDefault="00D529A5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Provoz školní družiny:</w:t>
      </w:r>
    </w:p>
    <w:p w14:paraId="1AFADF0F" w14:textId="6131F8A1" w:rsidR="00D529A5" w:rsidRPr="00D529A5" w:rsidRDefault="00D529A5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od 6.</w:t>
      </w:r>
      <w:r w:rsidR="00153D3B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 xml:space="preserve"> hod </w:t>
      </w:r>
      <w:proofErr w:type="gramStart"/>
      <w:r>
        <w:rPr>
          <w:rFonts w:cstheme="minorHAnsi"/>
          <w:sz w:val="24"/>
          <w:szCs w:val="24"/>
        </w:rPr>
        <w:t>-  7.45</w:t>
      </w:r>
      <w:proofErr w:type="gramEnd"/>
      <w:r>
        <w:rPr>
          <w:rFonts w:cstheme="minorHAnsi"/>
          <w:sz w:val="24"/>
          <w:szCs w:val="24"/>
        </w:rPr>
        <w:t xml:space="preserve"> hodin ráno</w:t>
      </w:r>
    </w:p>
    <w:p w14:paraId="254C079C" w14:textId="77777777" w:rsidR="005D256E" w:rsidRPr="005D256E" w:rsidRDefault="00D529A5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 11.40 – 16.00 hodin odpoledne</w:t>
      </w:r>
    </w:p>
    <w:p w14:paraId="70CCB83F" w14:textId="77777777" w:rsid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8C53B26" w14:textId="77777777" w:rsidR="005D256E" w:rsidRP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7B2128" w14:textId="77777777" w:rsid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32"/>
          <w:szCs w:val="32"/>
        </w:rPr>
      </w:pPr>
      <w:r w:rsidRPr="005D256E">
        <w:rPr>
          <w:rFonts w:cstheme="minorHAnsi"/>
          <w:b/>
          <w:bCs/>
          <w:iCs/>
          <w:sz w:val="32"/>
          <w:szCs w:val="32"/>
        </w:rPr>
        <w:t>3. Konkrétní cíle vzdělávání</w:t>
      </w:r>
    </w:p>
    <w:p w14:paraId="2BB3DB37" w14:textId="77777777" w:rsidR="00105B88" w:rsidRPr="005D256E" w:rsidRDefault="00105B88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32"/>
          <w:szCs w:val="32"/>
        </w:rPr>
      </w:pPr>
    </w:p>
    <w:p w14:paraId="2DEDA519" w14:textId="77777777" w:rsidR="005D256E" w:rsidRP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256E">
        <w:rPr>
          <w:rFonts w:cstheme="minorHAnsi"/>
          <w:sz w:val="24"/>
          <w:szCs w:val="24"/>
        </w:rPr>
        <w:t>Činnost ŠD navazuj</w:t>
      </w:r>
      <w:r w:rsidR="00105B88">
        <w:rPr>
          <w:rFonts w:cstheme="minorHAnsi"/>
          <w:sz w:val="24"/>
          <w:szCs w:val="24"/>
        </w:rPr>
        <w:t xml:space="preserve">e na vzdělávání dle ŠVP ZŠ Merklín „MÁME K SOBĚ BLÍZKO“, </w:t>
      </w:r>
      <w:r w:rsidRPr="005D256E">
        <w:rPr>
          <w:rFonts w:cstheme="minorHAnsi"/>
          <w:sz w:val="24"/>
          <w:szCs w:val="24"/>
        </w:rPr>
        <w:t>platného od 1. 9. 2007, na získávání znalostí, schopností a praktických</w:t>
      </w:r>
    </w:p>
    <w:p w14:paraId="10E37AF0" w14:textId="77777777" w:rsid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D256E">
        <w:rPr>
          <w:rFonts w:cstheme="minorHAnsi"/>
          <w:sz w:val="24"/>
          <w:szCs w:val="24"/>
        </w:rPr>
        <w:t xml:space="preserve">dovedností, tzv. </w:t>
      </w:r>
      <w:r w:rsidRPr="005D256E">
        <w:rPr>
          <w:rFonts w:cstheme="minorHAnsi"/>
          <w:b/>
          <w:bCs/>
          <w:sz w:val="24"/>
          <w:szCs w:val="24"/>
        </w:rPr>
        <w:t>kompetencí</w:t>
      </w:r>
      <w:r w:rsidRPr="005D256E">
        <w:rPr>
          <w:rFonts w:cstheme="minorHAnsi"/>
          <w:sz w:val="24"/>
          <w:szCs w:val="24"/>
        </w:rPr>
        <w:t>, které prolínají všemi činnostmi:</w:t>
      </w:r>
    </w:p>
    <w:p w14:paraId="01F00E47" w14:textId="77777777" w:rsidR="00105B88" w:rsidRPr="005D256E" w:rsidRDefault="00105B88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605909" w14:textId="77777777" w:rsidR="00105B88" w:rsidRPr="00105B88" w:rsidRDefault="00105B88" w:rsidP="00105B8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4"/>
        </w:rPr>
      </w:pPr>
      <w:r w:rsidRPr="00105B88">
        <w:rPr>
          <w:rFonts w:cstheme="minorHAnsi"/>
          <w:b/>
          <w:bCs/>
          <w:sz w:val="28"/>
          <w:szCs w:val="24"/>
        </w:rPr>
        <w:t>k učení</w:t>
      </w:r>
    </w:p>
    <w:p w14:paraId="1844A4A9" w14:textId="77777777" w:rsidR="005D256E" w:rsidRPr="00105B88" w:rsidRDefault="005D256E" w:rsidP="005D256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4"/>
        </w:rPr>
      </w:pPr>
      <w:r w:rsidRPr="00105B88">
        <w:rPr>
          <w:rFonts w:cstheme="minorHAnsi"/>
          <w:b/>
          <w:bCs/>
          <w:sz w:val="28"/>
          <w:szCs w:val="24"/>
        </w:rPr>
        <w:t>k řešení problémů</w:t>
      </w:r>
    </w:p>
    <w:p w14:paraId="1C6DB1A7" w14:textId="77777777" w:rsidR="005D256E" w:rsidRPr="00105B88" w:rsidRDefault="005D256E" w:rsidP="005D256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4"/>
        </w:rPr>
      </w:pPr>
      <w:r w:rsidRPr="00105B88">
        <w:rPr>
          <w:rFonts w:cstheme="minorHAnsi"/>
          <w:b/>
          <w:bCs/>
          <w:sz w:val="28"/>
          <w:szCs w:val="24"/>
        </w:rPr>
        <w:t>komunikativních</w:t>
      </w:r>
    </w:p>
    <w:p w14:paraId="3745075F" w14:textId="77777777" w:rsidR="005D256E" w:rsidRPr="00105B88" w:rsidRDefault="005D256E" w:rsidP="005D256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4"/>
        </w:rPr>
      </w:pPr>
      <w:r w:rsidRPr="00105B88">
        <w:rPr>
          <w:rFonts w:cstheme="minorHAnsi"/>
          <w:b/>
          <w:bCs/>
          <w:sz w:val="28"/>
          <w:szCs w:val="24"/>
        </w:rPr>
        <w:t>sociálních</w:t>
      </w:r>
    </w:p>
    <w:p w14:paraId="6E3887B9" w14:textId="77777777" w:rsidR="005D256E" w:rsidRPr="00105B88" w:rsidRDefault="005D256E" w:rsidP="005D256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4"/>
        </w:rPr>
      </w:pPr>
      <w:r w:rsidRPr="00105B88">
        <w:rPr>
          <w:rFonts w:cstheme="minorHAnsi"/>
          <w:b/>
          <w:bCs/>
          <w:sz w:val="28"/>
          <w:szCs w:val="24"/>
        </w:rPr>
        <w:t>občanských</w:t>
      </w:r>
    </w:p>
    <w:p w14:paraId="09BBB79A" w14:textId="77777777" w:rsidR="005D256E" w:rsidRPr="00105B88" w:rsidRDefault="005D256E" w:rsidP="005D256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4"/>
        </w:rPr>
      </w:pPr>
      <w:r w:rsidRPr="00105B88">
        <w:rPr>
          <w:rFonts w:cstheme="minorHAnsi"/>
          <w:b/>
          <w:bCs/>
          <w:sz w:val="28"/>
          <w:szCs w:val="24"/>
        </w:rPr>
        <w:t>k trávení volného času</w:t>
      </w:r>
    </w:p>
    <w:p w14:paraId="017F37EF" w14:textId="77777777" w:rsidR="00105B88" w:rsidRPr="00105B88" w:rsidRDefault="00105B88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4"/>
        </w:rPr>
      </w:pPr>
    </w:p>
    <w:p w14:paraId="08918D04" w14:textId="77777777" w:rsidR="005D256E" w:rsidRDefault="005D256E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D256E">
        <w:rPr>
          <w:rFonts w:cstheme="minorHAnsi"/>
          <w:b/>
          <w:bCs/>
          <w:sz w:val="24"/>
          <w:szCs w:val="24"/>
        </w:rPr>
        <w:t>Cíle vzd</w:t>
      </w:r>
      <w:r w:rsidRPr="005D256E">
        <w:rPr>
          <w:rFonts w:cstheme="minorHAnsi"/>
          <w:sz w:val="24"/>
          <w:szCs w:val="24"/>
        </w:rPr>
        <w:t>ě</w:t>
      </w:r>
      <w:r w:rsidRPr="005D256E">
        <w:rPr>
          <w:rFonts w:cstheme="minorHAnsi"/>
          <w:b/>
          <w:bCs/>
          <w:sz w:val="24"/>
          <w:szCs w:val="24"/>
        </w:rPr>
        <w:t>lávání:</w:t>
      </w:r>
    </w:p>
    <w:p w14:paraId="52DB86FA" w14:textId="77777777" w:rsidR="00105B88" w:rsidRPr="005D256E" w:rsidRDefault="00105B88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AD616D3" w14:textId="77777777" w:rsidR="005D256E" w:rsidRPr="005D256E" w:rsidRDefault="00723A67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</w:t>
      </w:r>
      <w:r w:rsidR="005D256E" w:rsidRPr="005D256E">
        <w:rPr>
          <w:rFonts w:cstheme="minorHAnsi"/>
          <w:sz w:val="24"/>
          <w:szCs w:val="24"/>
        </w:rPr>
        <w:t>rožívat radostné chvíle, jistotu a bezpečí</w:t>
      </w:r>
    </w:p>
    <w:p w14:paraId="12367153" w14:textId="77777777" w:rsidR="005D256E" w:rsidRPr="005D256E" w:rsidRDefault="00723A67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r</w:t>
      </w:r>
      <w:r w:rsidR="005D256E" w:rsidRPr="005D256E">
        <w:rPr>
          <w:rFonts w:cstheme="minorHAnsi"/>
          <w:sz w:val="24"/>
          <w:szCs w:val="24"/>
        </w:rPr>
        <w:t>ozvíjet osobnost dítěte</w:t>
      </w:r>
    </w:p>
    <w:p w14:paraId="4DA63A5E" w14:textId="77777777" w:rsidR="005D256E" w:rsidRPr="005D256E" w:rsidRDefault="00723A67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</w:t>
      </w:r>
      <w:r w:rsidR="005D256E" w:rsidRPr="005D256E">
        <w:rPr>
          <w:rFonts w:cstheme="minorHAnsi"/>
          <w:sz w:val="24"/>
          <w:szCs w:val="24"/>
        </w:rPr>
        <w:t>odněcovat žáky k tvořivému myšlení, logickému uvažování a řešení problémů</w:t>
      </w:r>
    </w:p>
    <w:p w14:paraId="7D1A1158" w14:textId="77777777" w:rsidR="005D256E" w:rsidRPr="005D256E" w:rsidRDefault="00723A67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u</w:t>
      </w:r>
      <w:r w:rsidR="005D256E" w:rsidRPr="005D256E">
        <w:rPr>
          <w:rFonts w:cstheme="minorHAnsi"/>
          <w:sz w:val="24"/>
          <w:szCs w:val="24"/>
        </w:rPr>
        <w:t>čit žáky osvojovat si základy slušného chování při stolování</w:t>
      </w:r>
    </w:p>
    <w:p w14:paraId="6C185E11" w14:textId="77777777" w:rsidR="005D256E" w:rsidRPr="005D256E" w:rsidRDefault="00723A67" w:rsidP="005D25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- u</w:t>
      </w:r>
      <w:r w:rsidR="005D256E" w:rsidRPr="005D256E">
        <w:rPr>
          <w:rFonts w:cstheme="minorHAnsi"/>
          <w:sz w:val="24"/>
          <w:szCs w:val="24"/>
        </w:rPr>
        <w:t>čit komunikovat, spolupracovat a respektovat se</w:t>
      </w:r>
    </w:p>
    <w:p w14:paraId="7DDDB12D" w14:textId="77777777" w:rsidR="00C84822" w:rsidRPr="00723A67" w:rsidRDefault="00723A67" w:rsidP="00C84822">
      <w:pPr>
        <w:autoSpaceDE w:val="0"/>
        <w:autoSpaceDN w:val="0"/>
        <w:adjustRightInd w:val="0"/>
        <w:spacing w:after="0" w:line="240" w:lineRule="auto"/>
        <w:rPr>
          <w:rFonts w:asciiTheme="majorHAnsi" w:eastAsia="Wingdings-Regular" w:hAnsiTheme="majorHAnsi" w:cs="TimesNewRomanPSMT"/>
          <w:color w:val="000000"/>
          <w:sz w:val="24"/>
          <w:szCs w:val="24"/>
        </w:rPr>
      </w:pPr>
      <w:r>
        <w:rPr>
          <w:rFonts w:asciiTheme="majorHAnsi" w:eastAsia="Wingdings-Regular" w:hAnsiTheme="majorHAnsi" w:cs="TimesNewRomanPSMT"/>
          <w:color w:val="000000"/>
          <w:sz w:val="24"/>
          <w:szCs w:val="24"/>
        </w:rPr>
        <w:t>- u</w:t>
      </w:r>
      <w:r w:rsidR="00C84822" w:rsidRPr="00723A67">
        <w:rPr>
          <w:rFonts w:asciiTheme="majorHAnsi" w:eastAsia="Wingdings-Regular" w:hAnsiTheme="majorHAnsi" w:cs="TimesNewRomanPSMT"/>
          <w:color w:val="000000"/>
          <w:sz w:val="24"/>
          <w:szCs w:val="24"/>
        </w:rPr>
        <w:t>čit se předávat znalosti, zkušenosti a dovednosti v různých oblastech</w:t>
      </w:r>
    </w:p>
    <w:p w14:paraId="3CE3070E" w14:textId="77777777" w:rsidR="00C84822" w:rsidRPr="00723A67" w:rsidRDefault="00723A67" w:rsidP="00C84822">
      <w:pPr>
        <w:autoSpaceDE w:val="0"/>
        <w:autoSpaceDN w:val="0"/>
        <w:adjustRightInd w:val="0"/>
        <w:spacing w:after="0" w:line="240" w:lineRule="auto"/>
        <w:rPr>
          <w:rFonts w:asciiTheme="majorHAnsi" w:eastAsia="Wingdings-Regular" w:hAnsiTheme="majorHAnsi" w:cs="TimesNewRomanPSMT"/>
          <w:color w:val="000000"/>
          <w:sz w:val="24"/>
          <w:szCs w:val="24"/>
        </w:rPr>
      </w:pPr>
      <w:r>
        <w:rPr>
          <w:rFonts w:asciiTheme="majorHAnsi" w:eastAsia="Wingdings-Regular" w:hAnsiTheme="majorHAnsi" w:cs="TimesNewRomanPSMT"/>
          <w:color w:val="000000"/>
          <w:sz w:val="24"/>
          <w:szCs w:val="24"/>
        </w:rPr>
        <w:t>- u</w:t>
      </w:r>
      <w:r w:rsidR="00C84822" w:rsidRPr="00723A67">
        <w:rPr>
          <w:rFonts w:asciiTheme="majorHAnsi" w:eastAsia="Wingdings-Regular" w:hAnsiTheme="majorHAnsi" w:cs="TimesNewRomanPSMT"/>
          <w:color w:val="000000"/>
          <w:sz w:val="24"/>
          <w:szCs w:val="24"/>
        </w:rPr>
        <w:t>tvářet kladný vztah k přírodě a učit chránit svět kolem nás</w:t>
      </w:r>
    </w:p>
    <w:p w14:paraId="6C9279BA" w14:textId="77777777" w:rsidR="00C84822" w:rsidRPr="00723A67" w:rsidRDefault="00723A67" w:rsidP="00C84822">
      <w:pPr>
        <w:autoSpaceDE w:val="0"/>
        <w:autoSpaceDN w:val="0"/>
        <w:adjustRightInd w:val="0"/>
        <w:spacing w:after="0" w:line="240" w:lineRule="auto"/>
        <w:rPr>
          <w:rFonts w:asciiTheme="majorHAnsi" w:eastAsia="Wingdings-Regular" w:hAnsiTheme="majorHAnsi" w:cs="TimesNewRomanPSMT"/>
          <w:color w:val="000000"/>
          <w:sz w:val="24"/>
          <w:szCs w:val="24"/>
        </w:rPr>
      </w:pPr>
      <w:r>
        <w:rPr>
          <w:rFonts w:asciiTheme="majorHAnsi" w:eastAsia="Wingdings-Regular" w:hAnsiTheme="majorHAnsi" w:cs="TimesNewRomanPSMT"/>
          <w:color w:val="000000"/>
          <w:sz w:val="24"/>
          <w:szCs w:val="24"/>
        </w:rPr>
        <w:t>- n</w:t>
      </w:r>
      <w:r w:rsidR="00C84822" w:rsidRPr="00723A67">
        <w:rPr>
          <w:rFonts w:asciiTheme="majorHAnsi" w:eastAsia="Wingdings-Regular" w:hAnsiTheme="majorHAnsi" w:cs="TimesNewRomanPSMT"/>
          <w:color w:val="000000"/>
          <w:sz w:val="24"/>
          <w:szCs w:val="24"/>
        </w:rPr>
        <w:t>abízet různorodé činnosti s individuálním přístupem k jednotlivým žákům</w:t>
      </w:r>
    </w:p>
    <w:p w14:paraId="4A54C603" w14:textId="77777777" w:rsidR="00C84822" w:rsidRPr="00723A67" w:rsidRDefault="00723A67" w:rsidP="00C84822">
      <w:pPr>
        <w:autoSpaceDE w:val="0"/>
        <w:autoSpaceDN w:val="0"/>
        <w:adjustRightInd w:val="0"/>
        <w:spacing w:after="0" w:line="240" w:lineRule="auto"/>
        <w:rPr>
          <w:rFonts w:asciiTheme="majorHAnsi" w:eastAsia="Wingdings-Regular" w:hAnsiTheme="majorHAnsi" w:cs="TimesNewRomanPSMT"/>
          <w:color w:val="000000"/>
          <w:sz w:val="24"/>
          <w:szCs w:val="24"/>
        </w:rPr>
      </w:pPr>
      <w:r>
        <w:rPr>
          <w:rFonts w:asciiTheme="majorHAnsi" w:eastAsia="Wingdings-Regular" w:hAnsiTheme="majorHAnsi" w:cs="TimesNewRomanPSMT"/>
          <w:color w:val="000000"/>
          <w:sz w:val="24"/>
          <w:szCs w:val="24"/>
        </w:rPr>
        <w:t>- v</w:t>
      </w:r>
      <w:r w:rsidR="00C84822" w:rsidRPr="00723A67">
        <w:rPr>
          <w:rFonts w:asciiTheme="majorHAnsi" w:eastAsia="Wingdings-Regular" w:hAnsiTheme="majorHAnsi" w:cs="TimesNewRomanPSMT"/>
          <w:color w:val="000000"/>
          <w:sz w:val="24"/>
          <w:szCs w:val="24"/>
        </w:rPr>
        <w:t>ytvářet podmínky a prostor pro odpočinek a relaxaci</w:t>
      </w:r>
    </w:p>
    <w:p w14:paraId="313D3B3B" w14:textId="77777777" w:rsidR="00C84822" w:rsidRDefault="00723A67" w:rsidP="00C84822">
      <w:pPr>
        <w:autoSpaceDE w:val="0"/>
        <w:autoSpaceDN w:val="0"/>
        <w:adjustRightInd w:val="0"/>
        <w:spacing w:after="0" w:line="240" w:lineRule="auto"/>
        <w:rPr>
          <w:rFonts w:asciiTheme="majorHAnsi" w:eastAsia="Wingdings-Regular" w:hAnsiTheme="majorHAnsi" w:cs="TimesNewRomanPSMT"/>
          <w:color w:val="000000"/>
          <w:sz w:val="24"/>
          <w:szCs w:val="24"/>
        </w:rPr>
      </w:pPr>
      <w:r>
        <w:rPr>
          <w:rFonts w:asciiTheme="majorHAnsi" w:eastAsia="Wingdings-Regular" w:hAnsiTheme="majorHAnsi" w:cs="TimesNewRomanPSMT"/>
          <w:color w:val="000000"/>
          <w:sz w:val="24"/>
          <w:szCs w:val="24"/>
        </w:rPr>
        <w:t>- r</w:t>
      </w:r>
      <w:r w:rsidR="00C84822" w:rsidRPr="00723A67">
        <w:rPr>
          <w:rFonts w:asciiTheme="majorHAnsi" w:eastAsia="Wingdings-Regular" w:hAnsiTheme="majorHAnsi" w:cs="TimesNewRomanPSMT"/>
          <w:color w:val="000000"/>
          <w:sz w:val="24"/>
          <w:szCs w:val="24"/>
        </w:rPr>
        <w:t>ozvíjet všestrannou spolupráci s rodinami dětí</w:t>
      </w:r>
    </w:p>
    <w:p w14:paraId="15160D9E" w14:textId="77777777" w:rsidR="00723A67" w:rsidRPr="00723A67" w:rsidRDefault="00723A67" w:rsidP="00C84822">
      <w:pPr>
        <w:autoSpaceDE w:val="0"/>
        <w:autoSpaceDN w:val="0"/>
        <w:adjustRightInd w:val="0"/>
        <w:spacing w:after="0" w:line="240" w:lineRule="auto"/>
        <w:rPr>
          <w:rFonts w:asciiTheme="majorHAnsi" w:eastAsia="Wingdings-Regular" w:hAnsiTheme="majorHAnsi" w:cs="TimesNewRomanPSMT"/>
          <w:color w:val="000000"/>
          <w:sz w:val="24"/>
          <w:szCs w:val="24"/>
        </w:rPr>
      </w:pPr>
    </w:p>
    <w:p w14:paraId="0A152F4F" w14:textId="77777777" w:rsidR="00C84822" w:rsidRDefault="00723A67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b/>
          <w:bCs/>
          <w:iCs/>
          <w:color w:val="000000"/>
          <w:sz w:val="32"/>
          <w:szCs w:val="32"/>
        </w:rPr>
      </w:pPr>
      <w:r w:rsidRPr="00723A67">
        <w:rPr>
          <w:rFonts w:eastAsia="Wingdings-Regular" w:cstheme="minorHAnsi"/>
          <w:b/>
          <w:bCs/>
          <w:iCs/>
          <w:color w:val="000000"/>
          <w:sz w:val="32"/>
          <w:szCs w:val="32"/>
        </w:rPr>
        <w:t>4. Délka a časový plán vzdělávání</w:t>
      </w:r>
    </w:p>
    <w:p w14:paraId="69C4930F" w14:textId="77777777" w:rsidR="00723A67" w:rsidRPr="00723A67" w:rsidRDefault="00723A67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b/>
          <w:bCs/>
          <w:iCs/>
          <w:color w:val="000000"/>
          <w:sz w:val="32"/>
          <w:szCs w:val="32"/>
        </w:rPr>
      </w:pPr>
    </w:p>
    <w:p w14:paraId="354A8A7B" w14:textId="77777777" w:rsidR="00C84822" w:rsidRPr="00723A6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723A67">
        <w:rPr>
          <w:rFonts w:eastAsia="Wingdings-Regular" w:cstheme="minorHAnsi"/>
          <w:color w:val="000000"/>
          <w:sz w:val="24"/>
          <w:szCs w:val="24"/>
        </w:rPr>
        <w:t>Zájmové vzdělávání ve ŠD je poskytnuto po dobu trvání školního roku.</w:t>
      </w:r>
    </w:p>
    <w:p w14:paraId="07AF56F8" w14:textId="77777777" w:rsidR="00C84822" w:rsidRPr="00723A6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723A67">
        <w:rPr>
          <w:rFonts w:eastAsia="Wingdings-Regular" w:cstheme="minorHAnsi"/>
          <w:color w:val="000000"/>
          <w:sz w:val="24"/>
          <w:szCs w:val="24"/>
        </w:rPr>
        <w:t>Po projednání se zřizovatelem se v době podzimních, zimních nebo jarních prázdnin</w:t>
      </w:r>
    </w:p>
    <w:p w14:paraId="6CA82A1A" w14:textId="77777777" w:rsidR="00C84822" w:rsidRPr="00723A6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723A67">
        <w:rPr>
          <w:rFonts w:eastAsia="Wingdings-Regular" w:cstheme="minorHAnsi"/>
          <w:color w:val="000000"/>
          <w:sz w:val="24"/>
          <w:szCs w:val="24"/>
        </w:rPr>
        <w:t>činnost ŠD přerušuje. V době mimořádných prázdnin nebo mimořádného volna je činnost</w:t>
      </w:r>
    </w:p>
    <w:p w14:paraId="0A6428A0" w14:textId="77777777" w:rsidR="00C84822" w:rsidRPr="00723A6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723A67">
        <w:rPr>
          <w:rFonts w:eastAsia="Wingdings-Regular" w:cstheme="minorHAnsi"/>
          <w:color w:val="000000"/>
          <w:sz w:val="24"/>
          <w:szCs w:val="24"/>
        </w:rPr>
        <w:t>školní družiny zajištěna, s případným omezením podle pokynů hygienika.</w:t>
      </w:r>
    </w:p>
    <w:p w14:paraId="3F773B4C" w14:textId="77777777" w:rsidR="00C84822" w:rsidRPr="00723A6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723A67">
        <w:rPr>
          <w:rFonts w:eastAsia="Wingdings-Regular" w:cstheme="minorHAnsi"/>
          <w:color w:val="000000"/>
          <w:sz w:val="24"/>
          <w:szCs w:val="24"/>
        </w:rPr>
        <w:t>Podmínky pro příchody a odchody ze ŠD jsou uvedeny v provozním řádu školní</w:t>
      </w:r>
    </w:p>
    <w:p w14:paraId="5C2A9CC9" w14:textId="77777777" w:rsidR="00C84822" w:rsidRPr="00723A6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723A67">
        <w:rPr>
          <w:rFonts w:eastAsia="Wingdings-Regular" w:cstheme="minorHAnsi"/>
          <w:color w:val="000000"/>
          <w:sz w:val="24"/>
          <w:szCs w:val="24"/>
        </w:rPr>
        <w:t>družiny.</w:t>
      </w:r>
    </w:p>
    <w:p w14:paraId="69CDC47A" w14:textId="77777777" w:rsidR="00C84822" w:rsidRPr="00723A6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723A67">
        <w:rPr>
          <w:rFonts w:eastAsia="Wingdings-Regular" w:cstheme="minorHAnsi"/>
          <w:color w:val="000000"/>
          <w:sz w:val="24"/>
          <w:szCs w:val="24"/>
        </w:rPr>
        <w:t xml:space="preserve">Školní vzdělávací program ŠD je </w:t>
      </w:r>
      <w:r w:rsidR="000B626A">
        <w:rPr>
          <w:rFonts w:eastAsia="Wingdings-Regular" w:cstheme="minorHAnsi"/>
          <w:color w:val="000000"/>
          <w:sz w:val="24"/>
          <w:szCs w:val="24"/>
        </w:rPr>
        <w:t>se</w:t>
      </w:r>
      <w:r w:rsidRPr="00723A67">
        <w:rPr>
          <w:rFonts w:eastAsia="Wingdings-Regular" w:cstheme="minorHAnsi"/>
          <w:color w:val="000000"/>
          <w:sz w:val="24"/>
          <w:szCs w:val="24"/>
        </w:rPr>
        <w:t>staven na dobu 1 roku, poté dojde k jeho</w:t>
      </w:r>
    </w:p>
    <w:p w14:paraId="15F76705" w14:textId="77777777" w:rsidR="00C84822" w:rsidRPr="00723A6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723A67">
        <w:rPr>
          <w:rFonts w:eastAsia="Wingdings-Regular" w:cstheme="minorHAnsi"/>
          <w:color w:val="000000"/>
          <w:sz w:val="24"/>
          <w:szCs w:val="24"/>
        </w:rPr>
        <w:t>přehodnocení, případnému doplnění.</w:t>
      </w:r>
    </w:p>
    <w:p w14:paraId="4F37F778" w14:textId="77777777" w:rsidR="00723A67" w:rsidRPr="00723A67" w:rsidRDefault="00723A67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</w:p>
    <w:p w14:paraId="311D8977" w14:textId="77777777" w:rsidR="00C84822" w:rsidRDefault="00723A67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b/>
          <w:bCs/>
          <w:iCs/>
          <w:color w:val="000000"/>
          <w:sz w:val="32"/>
          <w:szCs w:val="32"/>
        </w:rPr>
      </w:pPr>
      <w:r w:rsidRPr="00723A67">
        <w:rPr>
          <w:rFonts w:eastAsia="Wingdings-Regular" w:cstheme="minorHAnsi"/>
          <w:b/>
          <w:bCs/>
          <w:iCs/>
          <w:color w:val="000000"/>
          <w:sz w:val="32"/>
          <w:szCs w:val="32"/>
        </w:rPr>
        <w:t>5. Formy vzdělávání</w:t>
      </w:r>
    </w:p>
    <w:p w14:paraId="552F7006" w14:textId="77777777" w:rsidR="000B626A" w:rsidRPr="00723A67" w:rsidRDefault="000B626A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b/>
          <w:bCs/>
          <w:iCs/>
          <w:color w:val="000000"/>
          <w:sz w:val="32"/>
          <w:szCs w:val="32"/>
        </w:rPr>
      </w:pPr>
    </w:p>
    <w:p w14:paraId="17E96F33" w14:textId="77777777" w:rsidR="00C84822" w:rsidRPr="006B2680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</w:rPr>
      </w:pPr>
      <w:r w:rsidRPr="006B2680">
        <w:rPr>
          <w:rFonts w:eastAsia="Wingdings-Regular" w:cstheme="minorHAnsi"/>
          <w:color w:val="000000"/>
          <w:sz w:val="24"/>
        </w:rPr>
        <w:t xml:space="preserve">ŠD organizuje pravidelnou činnost, pořádá příležitostné </w:t>
      </w:r>
      <w:r w:rsidR="000B626A" w:rsidRPr="006B2680">
        <w:rPr>
          <w:rFonts w:eastAsia="Wingdings-Regular" w:cstheme="minorHAnsi"/>
          <w:color w:val="000000"/>
          <w:sz w:val="24"/>
        </w:rPr>
        <w:t xml:space="preserve">akce, nabízí spontánní aktivity </w:t>
      </w:r>
      <w:r w:rsidR="006F49C8" w:rsidRPr="006B2680">
        <w:rPr>
          <w:rFonts w:eastAsia="Wingdings-Regular" w:cstheme="minorHAnsi"/>
          <w:color w:val="000000"/>
          <w:sz w:val="24"/>
        </w:rPr>
        <w:t xml:space="preserve">a </w:t>
      </w:r>
      <w:r w:rsidRPr="006B2680">
        <w:rPr>
          <w:rFonts w:eastAsia="Wingdings-Regular" w:cstheme="minorHAnsi"/>
          <w:color w:val="000000"/>
          <w:sz w:val="24"/>
        </w:rPr>
        <w:t>odpočinkovou činnost.</w:t>
      </w:r>
    </w:p>
    <w:p w14:paraId="715BA2E8" w14:textId="77777777" w:rsidR="000B626A" w:rsidRPr="006B2680" w:rsidRDefault="000B626A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</w:rPr>
      </w:pPr>
    </w:p>
    <w:p w14:paraId="6385A500" w14:textId="77777777" w:rsidR="00C84822" w:rsidRPr="000B626A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b/>
          <w:bCs/>
          <w:color w:val="000000"/>
          <w:sz w:val="28"/>
          <w:szCs w:val="24"/>
        </w:rPr>
      </w:pPr>
      <w:r w:rsidRPr="000B626A">
        <w:rPr>
          <w:rFonts w:eastAsia="Wingdings-Regular" w:cstheme="minorHAnsi"/>
          <w:b/>
          <w:bCs/>
          <w:color w:val="000000"/>
          <w:sz w:val="28"/>
          <w:szCs w:val="24"/>
        </w:rPr>
        <w:t xml:space="preserve">Pravidelná </w:t>
      </w:r>
      <w:r w:rsidRPr="000B626A">
        <w:rPr>
          <w:rFonts w:eastAsia="Wingdings-Regular" w:cstheme="minorHAnsi"/>
          <w:color w:val="000000"/>
          <w:sz w:val="28"/>
          <w:szCs w:val="24"/>
        </w:rPr>
        <w:t>č</w:t>
      </w:r>
      <w:r w:rsidRPr="000B626A">
        <w:rPr>
          <w:rFonts w:eastAsia="Wingdings-Regular" w:cstheme="minorHAnsi"/>
          <w:b/>
          <w:bCs/>
          <w:color w:val="000000"/>
          <w:sz w:val="28"/>
          <w:szCs w:val="24"/>
        </w:rPr>
        <w:t>innost:</w:t>
      </w:r>
    </w:p>
    <w:p w14:paraId="1917E19F" w14:textId="77777777" w:rsidR="00C84822" w:rsidRPr="000B626A" w:rsidRDefault="000B626A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>
        <w:rPr>
          <w:rFonts w:eastAsia="Wingdings-Regular" w:cstheme="minorHAnsi"/>
          <w:color w:val="000000"/>
          <w:sz w:val="24"/>
          <w:szCs w:val="24"/>
        </w:rPr>
        <w:t>-</w:t>
      </w:r>
      <w:r w:rsidR="00C84822" w:rsidRPr="000B626A">
        <w:rPr>
          <w:rFonts w:eastAsia="Wingdings-Regular" w:cstheme="minorHAnsi"/>
          <w:color w:val="000000"/>
          <w:sz w:val="24"/>
          <w:szCs w:val="24"/>
        </w:rPr>
        <w:t xml:space="preserve"> každodenní činnost v oddělení, je dána týdenní skladbou zaměstnání a představuje</w:t>
      </w:r>
    </w:p>
    <w:p w14:paraId="44374476" w14:textId="77777777" w:rsidR="00C84822" w:rsidRPr="000B626A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0B626A">
        <w:rPr>
          <w:rFonts w:eastAsia="Wingdings-Regular" w:cstheme="minorHAnsi"/>
          <w:color w:val="000000"/>
          <w:sz w:val="24"/>
          <w:szCs w:val="24"/>
        </w:rPr>
        <w:t>zejména organizované aktivity</w:t>
      </w:r>
    </w:p>
    <w:p w14:paraId="174A4972" w14:textId="77777777" w:rsidR="00C84822" w:rsidRPr="000B626A" w:rsidRDefault="000B626A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>
        <w:rPr>
          <w:rFonts w:eastAsia="Wingdings-Regular" w:cstheme="minorHAnsi"/>
          <w:color w:val="000000"/>
          <w:sz w:val="24"/>
          <w:szCs w:val="24"/>
        </w:rPr>
        <w:t xml:space="preserve">- </w:t>
      </w:r>
      <w:r w:rsidR="00DE52C4">
        <w:rPr>
          <w:rFonts w:eastAsia="Wingdings-Regular" w:cstheme="minorHAnsi"/>
          <w:color w:val="000000"/>
          <w:sz w:val="24"/>
          <w:szCs w:val="24"/>
        </w:rPr>
        <w:t>výtvarná a pracovní činnost</w:t>
      </w:r>
    </w:p>
    <w:p w14:paraId="17F06771" w14:textId="77777777" w:rsidR="00C84822" w:rsidRPr="000B626A" w:rsidRDefault="000B626A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>
        <w:rPr>
          <w:rFonts w:eastAsia="Wingdings-Regular" w:cstheme="minorHAnsi"/>
          <w:color w:val="000000"/>
          <w:sz w:val="24"/>
          <w:szCs w:val="24"/>
        </w:rPr>
        <w:t xml:space="preserve">- </w:t>
      </w:r>
      <w:r w:rsidR="00DE52C4">
        <w:rPr>
          <w:rFonts w:eastAsia="Wingdings-Regular" w:cstheme="minorHAnsi"/>
          <w:color w:val="000000"/>
          <w:sz w:val="24"/>
          <w:szCs w:val="24"/>
        </w:rPr>
        <w:t>sportovní činnost</w:t>
      </w:r>
    </w:p>
    <w:p w14:paraId="7CBD2965" w14:textId="77777777" w:rsidR="00C84822" w:rsidRPr="000B626A" w:rsidRDefault="000B626A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>
        <w:rPr>
          <w:rFonts w:eastAsia="Wingdings-Regular" w:cstheme="minorHAnsi"/>
          <w:color w:val="000000"/>
          <w:sz w:val="24"/>
          <w:szCs w:val="24"/>
        </w:rPr>
        <w:t xml:space="preserve">- </w:t>
      </w:r>
      <w:r w:rsidR="00DE52C4">
        <w:rPr>
          <w:rFonts w:eastAsia="Wingdings-Regular" w:cstheme="minorHAnsi"/>
          <w:color w:val="000000"/>
          <w:sz w:val="24"/>
          <w:szCs w:val="24"/>
        </w:rPr>
        <w:t>rekreační činnost</w:t>
      </w:r>
    </w:p>
    <w:p w14:paraId="7FEA159A" w14:textId="77777777" w:rsidR="000B626A" w:rsidRPr="000B626A" w:rsidRDefault="000B626A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</w:p>
    <w:p w14:paraId="524BB658" w14:textId="77777777" w:rsidR="00C84822" w:rsidRPr="000B626A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b/>
          <w:bCs/>
          <w:color w:val="000000"/>
          <w:sz w:val="28"/>
          <w:szCs w:val="24"/>
        </w:rPr>
      </w:pPr>
      <w:r w:rsidRPr="000B626A">
        <w:rPr>
          <w:rFonts w:eastAsia="Wingdings-Regular" w:cstheme="minorHAnsi"/>
          <w:b/>
          <w:bCs/>
          <w:color w:val="000000"/>
          <w:sz w:val="28"/>
          <w:szCs w:val="24"/>
        </w:rPr>
        <w:t>P</w:t>
      </w:r>
      <w:r w:rsidRPr="000B626A">
        <w:rPr>
          <w:rFonts w:eastAsia="Wingdings-Regular" w:cstheme="minorHAnsi"/>
          <w:color w:val="000000"/>
          <w:sz w:val="28"/>
          <w:szCs w:val="24"/>
        </w:rPr>
        <w:t>ř</w:t>
      </w:r>
      <w:r w:rsidR="00DE52C4">
        <w:rPr>
          <w:rFonts w:eastAsia="Wingdings-Regular" w:cstheme="minorHAnsi"/>
          <w:b/>
          <w:bCs/>
          <w:color w:val="000000"/>
          <w:sz w:val="28"/>
          <w:szCs w:val="24"/>
        </w:rPr>
        <w:t>íležitostní</w:t>
      </w:r>
      <w:r w:rsidRPr="000B626A">
        <w:rPr>
          <w:rFonts w:eastAsia="Wingdings-Regular" w:cstheme="minorHAnsi"/>
          <w:b/>
          <w:bCs/>
          <w:color w:val="000000"/>
          <w:sz w:val="28"/>
          <w:szCs w:val="24"/>
        </w:rPr>
        <w:t xml:space="preserve"> </w:t>
      </w:r>
      <w:r w:rsidRPr="000B626A">
        <w:rPr>
          <w:rFonts w:eastAsia="Wingdings-Regular" w:cstheme="minorHAnsi"/>
          <w:color w:val="000000"/>
          <w:sz w:val="28"/>
          <w:szCs w:val="24"/>
        </w:rPr>
        <w:t>č</w:t>
      </w:r>
      <w:r w:rsidRPr="000B626A">
        <w:rPr>
          <w:rFonts w:eastAsia="Wingdings-Regular" w:cstheme="minorHAnsi"/>
          <w:b/>
          <w:bCs/>
          <w:color w:val="000000"/>
          <w:sz w:val="28"/>
          <w:szCs w:val="24"/>
        </w:rPr>
        <w:t>innost:</w:t>
      </w:r>
    </w:p>
    <w:p w14:paraId="3D9F427C" w14:textId="77777777" w:rsidR="000B626A" w:rsidRDefault="000B626A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>
        <w:rPr>
          <w:rFonts w:eastAsia="Wingdings-Regular" w:cstheme="minorHAnsi"/>
          <w:color w:val="000000"/>
          <w:sz w:val="24"/>
          <w:szCs w:val="24"/>
        </w:rPr>
        <w:t>-</w:t>
      </w:r>
      <w:r w:rsidR="00C84822" w:rsidRPr="000B626A">
        <w:rPr>
          <w:rFonts w:eastAsia="Wingdings-Regular" w:cstheme="minorHAnsi"/>
          <w:color w:val="000000"/>
          <w:sz w:val="24"/>
          <w:szCs w:val="24"/>
        </w:rPr>
        <w:t xml:space="preserve"> není zahrnuta do týdenní skladby činností, těchto a</w:t>
      </w:r>
      <w:r>
        <w:rPr>
          <w:rFonts w:eastAsia="Wingdings-Regular" w:cstheme="minorHAnsi"/>
          <w:color w:val="000000"/>
          <w:sz w:val="24"/>
          <w:szCs w:val="24"/>
        </w:rPr>
        <w:t>kcí se mohou zúčastnit i rodiče</w:t>
      </w:r>
    </w:p>
    <w:p w14:paraId="21C653D5" w14:textId="77777777" w:rsidR="00C84822" w:rsidRDefault="000B626A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>
        <w:rPr>
          <w:rFonts w:eastAsia="Wingdings-Regular" w:cstheme="minorHAnsi"/>
          <w:color w:val="000000"/>
          <w:sz w:val="24"/>
          <w:szCs w:val="24"/>
        </w:rPr>
        <w:t xml:space="preserve">- </w:t>
      </w:r>
      <w:r w:rsidR="00C84822" w:rsidRPr="000B626A">
        <w:rPr>
          <w:rFonts w:eastAsia="Wingdings-Regular" w:cstheme="minorHAnsi"/>
          <w:color w:val="000000"/>
          <w:sz w:val="24"/>
          <w:szCs w:val="24"/>
        </w:rPr>
        <w:t>výlet</w:t>
      </w:r>
      <w:r w:rsidR="00DE52C4">
        <w:rPr>
          <w:rFonts w:eastAsia="Wingdings-Regular" w:cstheme="minorHAnsi"/>
          <w:color w:val="000000"/>
          <w:sz w:val="24"/>
          <w:szCs w:val="24"/>
        </w:rPr>
        <w:t>y, besídky</w:t>
      </w:r>
    </w:p>
    <w:p w14:paraId="508AE27A" w14:textId="77777777" w:rsidR="000B626A" w:rsidRPr="000B626A" w:rsidRDefault="000B626A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</w:p>
    <w:p w14:paraId="7B1F42D3" w14:textId="77777777" w:rsidR="00C84822" w:rsidRPr="000B626A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b/>
          <w:bCs/>
          <w:color w:val="000000"/>
          <w:sz w:val="28"/>
          <w:szCs w:val="24"/>
        </w:rPr>
      </w:pPr>
      <w:r w:rsidRPr="000B626A">
        <w:rPr>
          <w:rFonts w:eastAsia="Wingdings-Regular" w:cstheme="minorHAnsi"/>
          <w:b/>
          <w:bCs/>
          <w:color w:val="000000"/>
          <w:sz w:val="28"/>
          <w:szCs w:val="24"/>
        </w:rPr>
        <w:t xml:space="preserve">Spontánní </w:t>
      </w:r>
      <w:r w:rsidRPr="000B626A">
        <w:rPr>
          <w:rFonts w:eastAsia="Wingdings-Regular" w:cstheme="minorHAnsi"/>
          <w:color w:val="000000"/>
          <w:sz w:val="28"/>
          <w:szCs w:val="24"/>
        </w:rPr>
        <w:t>č</w:t>
      </w:r>
      <w:r w:rsidRPr="000B626A">
        <w:rPr>
          <w:rFonts w:eastAsia="Wingdings-Regular" w:cstheme="minorHAnsi"/>
          <w:b/>
          <w:bCs/>
          <w:color w:val="000000"/>
          <w:sz w:val="28"/>
          <w:szCs w:val="24"/>
        </w:rPr>
        <w:t>innost:</w:t>
      </w:r>
    </w:p>
    <w:p w14:paraId="7953970E" w14:textId="77777777" w:rsidR="00C84822" w:rsidRPr="000B626A" w:rsidRDefault="000B626A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>
        <w:rPr>
          <w:rFonts w:eastAsia="Wingdings-Regular" w:cstheme="minorHAnsi"/>
          <w:color w:val="000000"/>
          <w:sz w:val="24"/>
          <w:szCs w:val="24"/>
        </w:rPr>
        <w:t xml:space="preserve">- </w:t>
      </w:r>
      <w:r w:rsidR="00C84822" w:rsidRPr="000B626A">
        <w:rPr>
          <w:rFonts w:eastAsia="Wingdings-Regular" w:cstheme="minorHAnsi"/>
          <w:color w:val="000000"/>
          <w:sz w:val="24"/>
          <w:szCs w:val="24"/>
        </w:rPr>
        <w:t>zahrnuje každodenní individuální klidové činn</w:t>
      </w:r>
      <w:r w:rsidR="00DE52C4">
        <w:rPr>
          <w:rFonts w:eastAsia="Wingdings-Regular" w:cstheme="minorHAnsi"/>
          <w:color w:val="000000"/>
          <w:sz w:val="24"/>
          <w:szCs w:val="24"/>
        </w:rPr>
        <w:t>osti po obědě, při pobytu venku</w:t>
      </w:r>
    </w:p>
    <w:p w14:paraId="16D6DE69" w14:textId="77777777" w:rsidR="00C84822" w:rsidRPr="000B626A" w:rsidRDefault="000B626A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>
        <w:rPr>
          <w:rFonts w:eastAsia="Wingdings-Regular" w:cstheme="minorHAnsi"/>
          <w:color w:val="000000"/>
          <w:sz w:val="24"/>
          <w:szCs w:val="24"/>
        </w:rPr>
        <w:t xml:space="preserve">- </w:t>
      </w:r>
      <w:r w:rsidR="00C84822" w:rsidRPr="000B626A">
        <w:rPr>
          <w:rFonts w:eastAsia="Wingdings-Regular" w:cstheme="minorHAnsi"/>
          <w:color w:val="000000"/>
          <w:sz w:val="24"/>
          <w:szCs w:val="24"/>
        </w:rPr>
        <w:t>spontánní hry v rámci ranního pobytu</w:t>
      </w:r>
    </w:p>
    <w:p w14:paraId="4C1F3264" w14:textId="77777777" w:rsidR="000B626A" w:rsidRPr="000B626A" w:rsidRDefault="000B626A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</w:p>
    <w:p w14:paraId="63DD14C5" w14:textId="77777777" w:rsidR="000B626A" w:rsidRPr="000B626A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b/>
          <w:bCs/>
          <w:color w:val="000000"/>
          <w:sz w:val="28"/>
          <w:szCs w:val="24"/>
        </w:rPr>
      </w:pPr>
      <w:r w:rsidRPr="000B626A">
        <w:rPr>
          <w:rFonts w:eastAsia="Wingdings-Regular" w:cstheme="minorHAnsi"/>
          <w:b/>
          <w:bCs/>
          <w:color w:val="000000"/>
          <w:sz w:val="28"/>
          <w:szCs w:val="24"/>
        </w:rPr>
        <w:t>Odpo</w:t>
      </w:r>
      <w:r w:rsidRPr="000B626A">
        <w:rPr>
          <w:rFonts w:eastAsia="Wingdings-Regular" w:cstheme="minorHAnsi"/>
          <w:color w:val="000000"/>
          <w:sz w:val="28"/>
          <w:szCs w:val="24"/>
        </w:rPr>
        <w:t>č</w:t>
      </w:r>
      <w:r w:rsidRPr="000B626A">
        <w:rPr>
          <w:rFonts w:eastAsia="Wingdings-Regular" w:cstheme="minorHAnsi"/>
          <w:b/>
          <w:bCs/>
          <w:color w:val="000000"/>
          <w:sz w:val="28"/>
          <w:szCs w:val="24"/>
        </w:rPr>
        <w:t xml:space="preserve">inková </w:t>
      </w:r>
      <w:r w:rsidRPr="000B626A">
        <w:rPr>
          <w:rFonts w:eastAsia="Wingdings-Regular" w:cstheme="minorHAnsi"/>
          <w:color w:val="000000"/>
          <w:sz w:val="28"/>
          <w:szCs w:val="24"/>
        </w:rPr>
        <w:t>č</w:t>
      </w:r>
      <w:r w:rsidRPr="000B626A">
        <w:rPr>
          <w:rFonts w:eastAsia="Wingdings-Regular" w:cstheme="minorHAnsi"/>
          <w:b/>
          <w:bCs/>
          <w:color w:val="000000"/>
          <w:sz w:val="28"/>
          <w:szCs w:val="24"/>
        </w:rPr>
        <w:t>innost:</w:t>
      </w:r>
    </w:p>
    <w:p w14:paraId="3372BFBB" w14:textId="77777777" w:rsidR="00C84822" w:rsidRPr="000B626A" w:rsidRDefault="000B626A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>
        <w:rPr>
          <w:rFonts w:eastAsia="Wingdings-Regular" w:cstheme="minorHAnsi"/>
          <w:color w:val="000000"/>
          <w:sz w:val="24"/>
          <w:szCs w:val="24"/>
        </w:rPr>
        <w:t xml:space="preserve">- </w:t>
      </w:r>
      <w:r w:rsidR="00C84822" w:rsidRPr="000B626A">
        <w:rPr>
          <w:rFonts w:eastAsia="Wingdings-Regular" w:cstheme="minorHAnsi"/>
          <w:color w:val="000000"/>
          <w:sz w:val="24"/>
          <w:szCs w:val="24"/>
        </w:rPr>
        <w:t>činnost klidová</w:t>
      </w:r>
    </w:p>
    <w:p w14:paraId="54322D91" w14:textId="77777777" w:rsidR="00C84822" w:rsidRPr="000B626A" w:rsidRDefault="000B626A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>
        <w:rPr>
          <w:rFonts w:eastAsia="Wingdings-Regular" w:cstheme="minorHAnsi"/>
          <w:color w:val="000000"/>
          <w:sz w:val="24"/>
          <w:szCs w:val="24"/>
        </w:rPr>
        <w:t xml:space="preserve">- </w:t>
      </w:r>
      <w:r w:rsidR="00C84822" w:rsidRPr="000B626A">
        <w:rPr>
          <w:rFonts w:eastAsia="Wingdings-Regular" w:cstheme="minorHAnsi"/>
          <w:color w:val="000000"/>
          <w:sz w:val="24"/>
          <w:szCs w:val="24"/>
        </w:rPr>
        <w:t>poslech rádia</w:t>
      </w:r>
    </w:p>
    <w:p w14:paraId="240AFC34" w14:textId="77777777" w:rsidR="00C84822" w:rsidRPr="000B626A" w:rsidRDefault="000B626A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>
        <w:rPr>
          <w:rFonts w:eastAsia="Wingdings-Regular" w:cstheme="minorHAnsi"/>
          <w:color w:val="000000"/>
          <w:sz w:val="24"/>
          <w:szCs w:val="24"/>
        </w:rPr>
        <w:t xml:space="preserve">- </w:t>
      </w:r>
      <w:r w:rsidR="00DE52C4">
        <w:rPr>
          <w:rFonts w:eastAsia="Wingdings-Regular" w:cstheme="minorHAnsi"/>
          <w:color w:val="000000"/>
          <w:sz w:val="24"/>
          <w:szCs w:val="24"/>
        </w:rPr>
        <w:t>sledování pořadů na interaktivní tabuli</w:t>
      </w:r>
    </w:p>
    <w:p w14:paraId="547A1947" w14:textId="77777777" w:rsidR="00C84822" w:rsidRPr="000B626A" w:rsidRDefault="000B626A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>
        <w:rPr>
          <w:rFonts w:eastAsia="Wingdings-Regular" w:cstheme="minorHAnsi"/>
          <w:color w:val="000000"/>
          <w:sz w:val="24"/>
          <w:szCs w:val="24"/>
        </w:rPr>
        <w:t xml:space="preserve">- </w:t>
      </w:r>
      <w:r w:rsidR="00C84822" w:rsidRPr="000B626A">
        <w:rPr>
          <w:rFonts w:eastAsia="Wingdings-Regular" w:cstheme="minorHAnsi"/>
          <w:color w:val="000000"/>
          <w:sz w:val="24"/>
          <w:szCs w:val="24"/>
        </w:rPr>
        <w:t>individuální hry</w:t>
      </w:r>
    </w:p>
    <w:p w14:paraId="6B289015" w14:textId="77777777" w:rsidR="00C84822" w:rsidRPr="000B626A" w:rsidRDefault="000B626A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>
        <w:rPr>
          <w:rFonts w:eastAsia="Wingdings-Regular" w:cstheme="minorHAnsi"/>
          <w:color w:val="000000"/>
          <w:sz w:val="24"/>
          <w:szCs w:val="24"/>
        </w:rPr>
        <w:t xml:space="preserve">- </w:t>
      </w:r>
      <w:r w:rsidR="00C84822" w:rsidRPr="000B626A">
        <w:rPr>
          <w:rFonts w:eastAsia="Wingdings-Regular" w:cstheme="minorHAnsi"/>
          <w:color w:val="000000"/>
          <w:sz w:val="24"/>
          <w:szCs w:val="24"/>
        </w:rPr>
        <w:t>klid po obědě</w:t>
      </w:r>
    </w:p>
    <w:p w14:paraId="0E2C66ED" w14:textId="77777777" w:rsidR="00050352" w:rsidRDefault="00050352" w:rsidP="00C84822">
      <w:pPr>
        <w:autoSpaceDE w:val="0"/>
        <w:autoSpaceDN w:val="0"/>
        <w:adjustRightInd w:val="0"/>
        <w:spacing w:after="0" w:line="240" w:lineRule="auto"/>
        <w:rPr>
          <w:rFonts w:ascii="TimesNewRomanPS-ItalicMT" w:eastAsia="Wingdings-Regular" w:hAnsi="TimesNewRomanPS-ItalicMT" w:cs="TimesNewRomanPS-ItalicMT"/>
          <w:i/>
          <w:iCs/>
          <w:color w:val="818181"/>
          <w:sz w:val="18"/>
          <w:szCs w:val="18"/>
        </w:rPr>
      </w:pPr>
    </w:p>
    <w:p w14:paraId="587537C9" w14:textId="77777777" w:rsidR="00C84822" w:rsidRPr="00500797" w:rsidRDefault="00500797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b/>
          <w:bCs/>
          <w:iCs/>
          <w:color w:val="000000"/>
          <w:sz w:val="32"/>
          <w:szCs w:val="32"/>
        </w:rPr>
      </w:pPr>
      <w:r w:rsidRPr="00500797">
        <w:rPr>
          <w:rFonts w:eastAsia="Wingdings-Regular" w:cstheme="minorHAnsi"/>
          <w:b/>
          <w:bCs/>
          <w:iCs/>
          <w:color w:val="000000"/>
          <w:sz w:val="32"/>
          <w:szCs w:val="32"/>
        </w:rPr>
        <w:lastRenderedPageBreak/>
        <w:t>6. Obsah vzdělávání</w:t>
      </w:r>
    </w:p>
    <w:p w14:paraId="23EA01DF" w14:textId="77777777" w:rsidR="00C84822" w:rsidRPr="0050079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</w:p>
    <w:p w14:paraId="63569868" w14:textId="77777777" w:rsidR="00C84822" w:rsidRDefault="00A233D3" w:rsidP="00A233D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>
        <w:rPr>
          <w:rFonts w:eastAsia="Wingdings-Regular" w:cstheme="minorHAnsi"/>
          <w:color w:val="000000"/>
          <w:sz w:val="24"/>
          <w:szCs w:val="24"/>
        </w:rPr>
        <w:t>místo, kde žijeme – poznávání obce, okolí školy, orientace v prostoru</w:t>
      </w:r>
    </w:p>
    <w:p w14:paraId="0C21CA2A" w14:textId="77777777" w:rsidR="00C84822" w:rsidRDefault="00C84822" w:rsidP="00C8482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A233D3">
        <w:rPr>
          <w:rFonts w:eastAsia="Wingdings-Regular" w:cstheme="minorHAnsi"/>
          <w:color w:val="000000"/>
          <w:sz w:val="24"/>
          <w:szCs w:val="24"/>
        </w:rPr>
        <w:t>lidé kolem nás</w:t>
      </w:r>
      <w:r w:rsidR="00A233D3">
        <w:rPr>
          <w:rFonts w:eastAsia="Wingdings-Regular" w:cstheme="minorHAnsi"/>
          <w:color w:val="000000"/>
          <w:sz w:val="24"/>
          <w:szCs w:val="24"/>
        </w:rPr>
        <w:t xml:space="preserve"> </w:t>
      </w:r>
      <w:r w:rsidR="00DF5E09">
        <w:rPr>
          <w:rFonts w:eastAsia="Wingdings-Regular" w:cstheme="minorHAnsi"/>
          <w:color w:val="000000"/>
          <w:sz w:val="24"/>
          <w:szCs w:val="24"/>
        </w:rPr>
        <w:t>–</w:t>
      </w:r>
      <w:r w:rsidR="00A233D3">
        <w:rPr>
          <w:rFonts w:eastAsia="Wingdings-Regular" w:cstheme="minorHAnsi"/>
          <w:color w:val="000000"/>
          <w:sz w:val="24"/>
          <w:szCs w:val="24"/>
        </w:rPr>
        <w:t xml:space="preserve"> </w:t>
      </w:r>
      <w:r w:rsidR="00DF5E09">
        <w:rPr>
          <w:rFonts w:eastAsia="Wingdings-Regular" w:cstheme="minorHAnsi"/>
          <w:color w:val="000000"/>
          <w:sz w:val="24"/>
          <w:szCs w:val="24"/>
        </w:rPr>
        <w:t>komunikace, zásady společenského chování, úcta, tolerance</w:t>
      </w:r>
    </w:p>
    <w:p w14:paraId="075574D1" w14:textId="77777777" w:rsidR="00C84822" w:rsidRDefault="00A233D3" w:rsidP="00C8482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A233D3">
        <w:rPr>
          <w:rFonts w:eastAsia="Wingdings-Regular" w:cstheme="minorHAnsi"/>
          <w:color w:val="000000"/>
          <w:sz w:val="24"/>
          <w:szCs w:val="24"/>
        </w:rPr>
        <w:t>lidé</w:t>
      </w:r>
      <w:r w:rsidR="00C84822" w:rsidRPr="00A233D3">
        <w:rPr>
          <w:rFonts w:eastAsia="Wingdings-Regular" w:cstheme="minorHAnsi"/>
          <w:color w:val="000000"/>
          <w:sz w:val="24"/>
          <w:szCs w:val="24"/>
        </w:rPr>
        <w:t xml:space="preserve"> a čas</w:t>
      </w:r>
      <w:r w:rsidR="00DF5E09">
        <w:rPr>
          <w:rFonts w:eastAsia="Wingdings-Regular" w:cstheme="minorHAnsi"/>
          <w:color w:val="000000"/>
          <w:sz w:val="24"/>
          <w:szCs w:val="24"/>
        </w:rPr>
        <w:t xml:space="preserve"> – dodržování správného režimu, pravidelné návyky, využívání volného času</w:t>
      </w:r>
    </w:p>
    <w:p w14:paraId="746F3B4E" w14:textId="77777777" w:rsidR="00C84822" w:rsidRDefault="00C84822" w:rsidP="00C8482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A233D3">
        <w:rPr>
          <w:rFonts w:eastAsia="Wingdings-Regular" w:cstheme="minorHAnsi"/>
          <w:color w:val="000000"/>
          <w:sz w:val="24"/>
          <w:szCs w:val="24"/>
        </w:rPr>
        <w:t>člověk a jeho zdraví</w:t>
      </w:r>
      <w:r w:rsidR="00DF5E09">
        <w:rPr>
          <w:rFonts w:eastAsia="Wingdings-Regular" w:cstheme="minorHAnsi"/>
          <w:color w:val="000000"/>
          <w:sz w:val="24"/>
          <w:szCs w:val="24"/>
        </w:rPr>
        <w:t xml:space="preserve"> – zdraví, nemoc, prevence, cvičení, otužování</w:t>
      </w:r>
    </w:p>
    <w:p w14:paraId="6A43272E" w14:textId="77777777" w:rsidR="00C84822" w:rsidRPr="00A233D3" w:rsidRDefault="00C84822" w:rsidP="00C8482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A233D3">
        <w:rPr>
          <w:rFonts w:eastAsia="Wingdings-Regular" w:cstheme="minorHAnsi"/>
          <w:color w:val="000000"/>
          <w:sz w:val="24"/>
          <w:szCs w:val="24"/>
        </w:rPr>
        <w:t>rozmanitost naší přírody</w:t>
      </w:r>
      <w:r w:rsidR="00DF5E09">
        <w:rPr>
          <w:rFonts w:eastAsia="Wingdings-Regular" w:cstheme="minorHAnsi"/>
          <w:color w:val="000000"/>
          <w:sz w:val="24"/>
          <w:szCs w:val="24"/>
        </w:rPr>
        <w:t xml:space="preserve"> – vycházky a pobyty v přírodě, pozorování změn, přírodovědná tematika</w:t>
      </w:r>
    </w:p>
    <w:p w14:paraId="2D42F5B1" w14:textId="77777777" w:rsidR="00C84822" w:rsidRPr="0050079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</w:p>
    <w:p w14:paraId="7CD842F1" w14:textId="77777777" w:rsidR="00C84822" w:rsidRPr="00500797" w:rsidRDefault="00500797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b/>
          <w:bCs/>
          <w:iCs/>
          <w:color w:val="000000"/>
          <w:sz w:val="32"/>
          <w:szCs w:val="32"/>
        </w:rPr>
      </w:pPr>
      <w:r w:rsidRPr="00500797">
        <w:rPr>
          <w:rFonts w:eastAsia="Wingdings-Regular" w:cstheme="minorHAnsi"/>
          <w:b/>
          <w:bCs/>
          <w:iCs/>
          <w:color w:val="000000"/>
          <w:sz w:val="32"/>
          <w:szCs w:val="32"/>
        </w:rPr>
        <w:t>7. Podmínky pro vzdělávání žáků se speciálními</w:t>
      </w:r>
    </w:p>
    <w:p w14:paraId="0F8D07DF" w14:textId="77777777" w:rsidR="00C84822" w:rsidRPr="00500797" w:rsidRDefault="00500797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b/>
          <w:bCs/>
          <w:iCs/>
          <w:color w:val="000000"/>
          <w:sz w:val="32"/>
          <w:szCs w:val="32"/>
        </w:rPr>
      </w:pPr>
      <w:r>
        <w:rPr>
          <w:rFonts w:eastAsia="Wingdings-Regular" w:cstheme="minorHAnsi"/>
          <w:b/>
          <w:bCs/>
          <w:iCs/>
          <w:color w:val="000000"/>
          <w:sz w:val="32"/>
          <w:szCs w:val="32"/>
        </w:rPr>
        <w:t>v</w:t>
      </w:r>
      <w:r w:rsidRPr="00500797">
        <w:rPr>
          <w:rFonts w:eastAsia="Wingdings-Regular" w:cstheme="minorHAnsi"/>
          <w:b/>
          <w:bCs/>
          <w:iCs/>
          <w:color w:val="000000"/>
          <w:sz w:val="32"/>
          <w:szCs w:val="32"/>
        </w:rPr>
        <w:t>zdělávacími potřebami</w:t>
      </w:r>
    </w:p>
    <w:p w14:paraId="3073B447" w14:textId="77777777" w:rsidR="00500797" w:rsidRPr="00500797" w:rsidRDefault="00500797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b/>
          <w:bCs/>
          <w:iCs/>
          <w:color w:val="000000"/>
          <w:sz w:val="32"/>
          <w:szCs w:val="32"/>
        </w:rPr>
      </w:pPr>
    </w:p>
    <w:p w14:paraId="61D7DF75" w14:textId="77777777" w:rsidR="00C84822" w:rsidRPr="0050079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500797">
        <w:rPr>
          <w:rFonts w:eastAsia="Wingdings-Regular" w:cstheme="minorHAnsi"/>
          <w:color w:val="000000"/>
          <w:sz w:val="24"/>
          <w:szCs w:val="24"/>
        </w:rPr>
        <w:t>Snažíme se podněcovat a motivova</w:t>
      </w:r>
      <w:r w:rsidR="00DF5E09">
        <w:rPr>
          <w:rFonts w:eastAsia="Wingdings-Regular" w:cstheme="minorHAnsi"/>
          <w:color w:val="000000"/>
          <w:sz w:val="24"/>
          <w:szCs w:val="24"/>
        </w:rPr>
        <w:t>t žáky se speciálními potřebami.</w:t>
      </w:r>
    </w:p>
    <w:p w14:paraId="31A47946" w14:textId="77777777" w:rsidR="00C84822" w:rsidRPr="0050079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500797">
        <w:rPr>
          <w:rFonts w:eastAsia="Wingdings-Regular" w:cstheme="minorHAnsi"/>
          <w:color w:val="000000"/>
          <w:sz w:val="24"/>
          <w:szCs w:val="24"/>
        </w:rPr>
        <w:t>Informace o zdravotním či sociálním znevýhodnění uvedou rodiče do zápisního lístku</w:t>
      </w:r>
    </w:p>
    <w:p w14:paraId="0DCD503E" w14:textId="77777777" w:rsidR="00C84822" w:rsidRPr="0050079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500797">
        <w:rPr>
          <w:rFonts w:eastAsia="Wingdings-Regular" w:cstheme="minorHAnsi"/>
          <w:color w:val="000000"/>
          <w:sz w:val="24"/>
          <w:szCs w:val="24"/>
        </w:rPr>
        <w:t>ŠD, případně sdělí informace vychovatelce.</w:t>
      </w:r>
    </w:p>
    <w:p w14:paraId="188C1DE3" w14:textId="77777777" w:rsidR="00500797" w:rsidRPr="00500797" w:rsidRDefault="00500797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</w:p>
    <w:p w14:paraId="52634C41" w14:textId="77777777" w:rsidR="00C84822" w:rsidRPr="00500797" w:rsidRDefault="00500797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b/>
          <w:bCs/>
          <w:iCs/>
          <w:color w:val="000000"/>
          <w:sz w:val="32"/>
          <w:szCs w:val="32"/>
        </w:rPr>
      </w:pPr>
      <w:r w:rsidRPr="00500797">
        <w:rPr>
          <w:rFonts w:eastAsia="Wingdings-Regular" w:cstheme="minorHAnsi"/>
          <w:b/>
          <w:bCs/>
          <w:iCs/>
          <w:color w:val="000000"/>
          <w:sz w:val="32"/>
          <w:szCs w:val="32"/>
        </w:rPr>
        <w:t>8. Podmínky přijímání uchazečů a podmínky</w:t>
      </w:r>
    </w:p>
    <w:p w14:paraId="46713BB2" w14:textId="77777777" w:rsidR="00C84822" w:rsidRPr="00500797" w:rsidRDefault="00500797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b/>
          <w:bCs/>
          <w:iCs/>
          <w:color w:val="000000"/>
          <w:sz w:val="32"/>
          <w:szCs w:val="32"/>
        </w:rPr>
      </w:pPr>
      <w:r>
        <w:rPr>
          <w:rFonts w:eastAsia="Wingdings-Regular" w:cstheme="minorHAnsi"/>
          <w:b/>
          <w:bCs/>
          <w:iCs/>
          <w:color w:val="000000"/>
          <w:sz w:val="32"/>
          <w:szCs w:val="32"/>
        </w:rPr>
        <w:t>p</w:t>
      </w:r>
      <w:r w:rsidRPr="00500797">
        <w:rPr>
          <w:rFonts w:eastAsia="Wingdings-Regular" w:cstheme="minorHAnsi"/>
          <w:b/>
          <w:bCs/>
          <w:iCs/>
          <w:color w:val="000000"/>
          <w:sz w:val="32"/>
          <w:szCs w:val="32"/>
        </w:rPr>
        <w:t>růběhu a ukončování vzdělávání</w:t>
      </w:r>
    </w:p>
    <w:p w14:paraId="010BEC97" w14:textId="77777777" w:rsidR="00500797" w:rsidRPr="00500797" w:rsidRDefault="00500797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b/>
          <w:bCs/>
          <w:i/>
          <w:iCs/>
          <w:color w:val="000000"/>
          <w:sz w:val="32"/>
          <w:szCs w:val="32"/>
        </w:rPr>
      </w:pPr>
    </w:p>
    <w:p w14:paraId="418016ED" w14:textId="29D63777" w:rsidR="00C84822" w:rsidRPr="0050079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500797">
        <w:rPr>
          <w:rFonts w:eastAsia="Wingdings-Regular" w:cstheme="minorHAnsi"/>
          <w:color w:val="000000"/>
          <w:sz w:val="24"/>
          <w:szCs w:val="24"/>
        </w:rPr>
        <w:t>ŠD je určena pro žáky prv</w:t>
      </w:r>
      <w:r w:rsidR="00CC1061">
        <w:rPr>
          <w:rFonts w:eastAsia="Wingdings-Regular" w:cstheme="minorHAnsi"/>
          <w:color w:val="000000"/>
          <w:sz w:val="24"/>
          <w:szCs w:val="24"/>
        </w:rPr>
        <w:t xml:space="preserve">ního stupně: 1.- </w:t>
      </w:r>
      <w:r w:rsidR="006B2680">
        <w:rPr>
          <w:rFonts w:eastAsia="Wingdings-Regular" w:cstheme="minorHAnsi"/>
          <w:color w:val="000000"/>
          <w:sz w:val="24"/>
          <w:szCs w:val="24"/>
        </w:rPr>
        <w:t>5</w:t>
      </w:r>
      <w:r w:rsidR="00CC1061">
        <w:rPr>
          <w:rFonts w:eastAsia="Wingdings-Regular" w:cstheme="minorHAnsi"/>
          <w:color w:val="000000"/>
          <w:sz w:val="24"/>
          <w:szCs w:val="24"/>
        </w:rPr>
        <w:t>. ročník</w:t>
      </w:r>
      <w:r w:rsidR="006B2680">
        <w:rPr>
          <w:rFonts w:eastAsia="Wingdings-Regular" w:cstheme="minorHAnsi"/>
          <w:color w:val="000000"/>
          <w:sz w:val="24"/>
          <w:szCs w:val="24"/>
        </w:rPr>
        <w:t>u.</w:t>
      </w:r>
    </w:p>
    <w:p w14:paraId="69FC532B" w14:textId="3DAE144A" w:rsidR="00C84822" w:rsidRPr="0050079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500797">
        <w:rPr>
          <w:rFonts w:eastAsia="Wingdings-Regular" w:cstheme="minorHAnsi"/>
          <w:color w:val="000000"/>
          <w:sz w:val="24"/>
          <w:szCs w:val="24"/>
        </w:rPr>
        <w:t xml:space="preserve">Žáci jsou přijímáni na základě řádně vyplněného zápisního lístku. O zařazení </w:t>
      </w:r>
      <w:r w:rsidR="00E777B3">
        <w:rPr>
          <w:rFonts w:eastAsia="Wingdings-Regular" w:cstheme="minorHAnsi"/>
          <w:color w:val="000000"/>
          <w:sz w:val="24"/>
          <w:szCs w:val="24"/>
        </w:rPr>
        <w:t>žáků</w:t>
      </w:r>
      <w:r w:rsidRPr="00500797">
        <w:rPr>
          <w:rFonts w:eastAsia="Wingdings-Regular" w:cstheme="minorHAnsi"/>
          <w:color w:val="000000"/>
          <w:sz w:val="24"/>
          <w:szCs w:val="24"/>
        </w:rPr>
        <w:t xml:space="preserve"> do školní</w:t>
      </w:r>
    </w:p>
    <w:p w14:paraId="100F9275" w14:textId="77777777" w:rsidR="00C84822" w:rsidRPr="0050079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500797">
        <w:rPr>
          <w:rFonts w:eastAsia="Wingdings-Regular" w:cstheme="minorHAnsi"/>
          <w:color w:val="000000"/>
          <w:sz w:val="24"/>
          <w:szCs w:val="24"/>
        </w:rPr>
        <w:t>družiny rozhoduje ředitel školy.</w:t>
      </w:r>
    </w:p>
    <w:p w14:paraId="40725351" w14:textId="77777777" w:rsidR="00C84822" w:rsidRPr="0050079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500797">
        <w:rPr>
          <w:rFonts w:eastAsia="Wingdings-Regular" w:cstheme="minorHAnsi"/>
          <w:color w:val="000000"/>
          <w:sz w:val="24"/>
          <w:szCs w:val="24"/>
        </w:rPr>
        <w:t>V přihlášce rodiče uvedou údaje o žákovi, zdravotní stav a omezení, telefonní kontakt</w:t>
      </w:r>
    </w:p>
    <w:p w14:paraId="7CF328D5" w14:textId="77777777" w:rsidR="00C84822" w:rsidRPr="0050079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500797">
        <w:rPr>
          <w:rFonts w:eastAsia="Wingdings-Regular" w:cstheme="minorHAnsi"/>
          <w:color w:val="000000"/>
          <w:sz w:val="24"/>
          <w:szCs w:val="24"/>
        </w:rPr>
        <w:t>na rodiče a odchody žáka v jednotlivých dnech.</w:t>
      </w:r>
    </w:p>
    <w:p w14:paraId="17726E7D" w14:textId="77777777" w:rsidR="00C84822" w:rsidRPr="00500797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r w:rsidRPr="00500797">
        <w:rPr>
          <w:rFonts w:eastAsia="Wingdings-Regular" w:cstheme="minorHAnsi"/>
          <w:color w:val="000000"/>
          <w:sz w:val="24"/>
          <w:szCs w:val="24"/>
        </w:rPr>
        <w:t>Změnu odchodů či odhlášení žáka ze ŠD podají rodiče vychovatelce písemně.</w:t>
      </w:r>
    </w:p>
    <w:p w14:paraId="1C0575AC" w14:textId="77777777" w:rsidR="00C84822" w:rsidRDefault="00C84822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  <w:proofErr w:type="gramStart"/>
      <w:r w:rsidRPr="00500797">
        <w:rPr>
          <w:rFonts w:eastAsia="Wingdings-Regular" w:cstheme="minorHAnsi"/>
          <w:color w:val="000000"/>
          <w:sz w:val="24"/>
          <w:szCs w:val="24"/>
        </w:rPr>
        <w:t>( viz</w:t>
      </w:r>
      <w:proofErr w:type="gramEnd"/>
      <w:r w:rsidRPr="00500797">
        <w:rPr>
          <w:rFonts w:eastAsia="Wingdings-Regular" w:cstheme="minorHAnsi"/>
          <w:color w:val="000000"/>
          <w:sz w:val="24"/>
          <w:szCs w:val="24"/>
        </w:rPr>
        <w:t xml:space="preserve"> provozní řád ŠD )</w:t>
      </w:r>
    </w:p>
    <w:p w14:paraId="18800D2C" w14:textId="77777777" w:rsidR="00500797" w:rsidRDefault="00500797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</w:p>
    <w:p w14:paraId="0386019E" w14:textId="77777777" w:rsidR="00500797" w:rsidRDefault="00500797" w:rsidP="00C84822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</w:p>
    <w:p w14:paraId="46F8B974" w14:textId="77777777" w:rsidR="00647351" w:rsidRDefault="00500797" w:rsidP="0064735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32"/>
          <w:szCs w:val="32"/>
        </w:rPr>
      </w:pPr>
      <w:r w:rsidRPr="00500797">
        <w:rPr>
          <w:rFonts w:eastAsia="Wingdings-Regular" w:cstheme="minorHAnsi"/>
          <w:b/>
          <w:bCs/>
          <w:iCs/>
          <w:color w:val="000000"/>
          <w:sz w:val="32"/>
          <w:szCs w:val="32"/>
        </w:rPr>
        <w:t>9. Popis materiálních podmínek</w:t>
      </w:r>
    </w:p>
    <w:p w14:paraId="4EEF73AD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Cs/>
          <w:color w:val="000000"/>
          <w:sz w:val="32"/>
          <w:szCs w:val="32"/>
        </w:rPr>
      </w:pPr>
    </w:p>
    <w:p w14:paraId="53359A33" w14:textId="6D9C656B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47351">
        <w:rPr>
          <w:rFonts w:cstheme="minorHAnsi"/>
          <w:color w:val="000000"/>
          <w:sz w:val="24"/>
          <w:szCs w:val="24"/>
        </w:rPr>
        <w:t>Pro každodenní</w:t>
      </w:r>
      <w:r w:rsidR="000C6F74">
        <w:rPr>
          <w:rFonts w:cstheme="minorHAnsi"/>
          <w:color w:val="000000"/>
          <w:sz w:val="24"/>
          <w:szCs w:val="24"/>
        </w:rPr>
        <w:t xml:space="preserve"> činnost využíváme dvě oddělení</w:t>
      </w:r>
      <w:r w:rsidRPr="00647351">
        <w:rPr>
          <w:rFonts w:cstheme="minorHAnsi"/>
          <w:color w:val="000000"/>
          <w:sz w:val="24"/>
          <w:szCs w:val="24"/>
        </w:rPr>
        <w:t xml:space="preserve">, </w:t>
      </w:r>
      <w:r w:rsidR="000C6F74">
        <w:rPr>
          <w:rFonts w:cstheme="minorHAnsi"/>
          <w:color w:val="000000"/>
          <w:sz w:val="24"/>
          <w:szCs w:val="24"/>
        </w:rPr>
        <w:t>která jsou součástí budovy. Odděl</w:t>
      </w:r>
      <w:r w:rsidR="006B2680">
        <w:rPr>
          <w:rFonts w:cstheme="minorHAnsi"/>
          <w:color w:val="000000"/>
          <w:sz w:val="24"/>
          <w:szCs w:val="24"/>
        </w:rPr>
        <w:t>e</w:t>
      </w:r>
      <w:r w:rsidR="000C6F74">
        <w:rPr>
          <w:rFonts w:cstheme="minorHAnsi"/>
          <w:color w:val="000000"/>
          <w:sz w:val="24"/>
          <w:szCs w:val="24"/>
        </w:rPr>
        <w:t>ní jsou</w:t>
      </w:r>
    </w:p>
    <w:p w14:paraId="4A697503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47351">
        <w:rPr>
          <w:rFonts w:cstheme="minorHAnsi"/>
          <w:color w:val="000000"/>
          <w:sz w:val="24"/>
          <w:szCs w:val="24"/>
        </w:rPr>
        <w:t>prostorná, s</w:t>
      </w:r>
      <w:r w:rsidR="000C6F74">
        <w:rPr>
          <w:rFonts w:cstheme="minorHAnsi"/>
          <w:color w:val="000000"/>
          <w:sz w:val="24"/>
          <w:szCs w:val="24"/>
        </w:rPr>
        <w:t>větlá a čistá. Kapacita ŠD je 50</w:t>
      </w:r>
      <w:r w:rsidRPr="00647351">
        <w:rPr>
          <w:rFonts w:cstheme="minorHAnsi"/>
          <w:color w:val="000000"/>
          <w:sz w:val="24"/>
          <w:szCs w:val="24"/>
        </w:rPr>
        <w:t xml:space="preserve"> žáků.</w:t>
      </w:r>
    </w:p>
    <w:p w14:paraId="4ABACFCD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47351">
        <w:rPr>
          <w:rFonts w:cstheme="minorHAnsi"/>
          <w:color w:val="000000"/>
          <w:sz w:val="24"/>
          <w:szCs w:val="24"/>
        </w:rPr>
        <w:t>Prostory</w:t>
      </w:r>
      <w:r w:rsidR="000C6F74">
        <w:rPr>
          <w:rFonts w:cstheme="minorHAnsi"/>
          <w:color w:val="000000"/>
          <w:sz w:val="24"/>
          <w:szCs w:val="24"/>
        </w:rPr>
        <w:t xml:space="preserve"> školní </w:t>
      </w:r>
      <w:r w:rsidRPr="00647351">
        <w:rPr>
          <w:rFonts w:cstheme="minorHAnsi"/>
          <w:color w:val="000000"/>
          <w:sz w:val="24"/>
          <w:szCs w:val="24"/>
        </w:rPr>
        <w:t>družiny jsou částečně pokryty kobercem</w:t>
      </w:r>
      <w:r w:rsidR="000C6F74">
        <w:rPr>
          <w:rFonts w:cstheme="minorHAnsi"/>
          <w:color w:val="000000"/>
          <w:sz w:val="24"/>
          <w:szCs w:val="24"/>
        </w:rPr>
        <w:t>, který žáci využívají hlavně k herním činnostem,</w:t>
      </w:r>
      <w:r w:rsidRPr="00647351">
        <w:rPr>
          <w:rFonts w:cstheme="minorHAnsi"/>
          <w:color w:val="000000"/>
          <w:sz w:val="24"/>
          <w:szCs w:val="24"/>
        </w:rPr>
        <w:t xml:space="preserve"> při rozhovorech v komunikativním kruhu, při odpočinkových činnostech</w:t>
      </w:r>
    </w:p>
    <w:p w14:paraId="7BC2D1E5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47351">
        <w:rPr>
          <w:rFonts w:cstheme="minorHAnsi"/>
          <w:color w:val="000000"/>
          <w:sz w:val="24"/>
          <w:szCs w:val="24"/>
        </w:rPr>
        <w:t>apod. K hraní společenských h</w:t>
      </w:r>
      <w:r w:rsidR="000C6F74">
        <w:rPr>
          <w:rFonts w:cstheme="minorHAnsi"/>
          <w:color w:val="000000"/>
          <w:sz w:val="24"/>
          <w:szCs w:val="24"/>
        </w:rPr>
        <w:t>er a rukodělné činnosti jsou třídy vybaveny stoly a židlemi.</w:t>
      </w:r>
    </w:p>
    <w:p w14:paraId="7BFB4A01" w14:textId="77777777" w:rsidR="00647351" w:rsidRPr="00647351" w:rsidRDefault="000C6F74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Školní družina má své h</w:t>
      </w:r>
      <w:r w:rsidR="00647351" w:rsidRPr="00647351">
        <w:rPr>
          <w:rFonts w:cstheme="minorHAnsi"/>
          <w:color w:val="000000"/>
          <w:sz w:val="24"/>
          <w:szCs w:val="24"/>
        </w:rPr>
        <w:t>ygienické zaříze</w:t>
      </w:r>
      <w:r>
        <w:rPr>
          <w:rFonts w:cstheme="minorHAnsi"/>
          <w:color w:val="000000"/>
          <w:sz w:val="24"/>
          <w:szCs w:val="24"/>
        </w:rPr>
        <w:t>ní.</w:t>
      </w:r>
    </w:p>
    <w:p w14:paraId="72530677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47351">
        <w:rPr>
          <w:rFonts w:cstheme="minorHAnsi"/>
          <w:color w:val="000000"/>
          <w:sz w:val="24"/>
          <w:szCs w:val="24"/>
        </w:rPr>
        <w:t>Pro zájmové činnosti využíváme další vhodné prostory v budově školy: tělocvičnu,</w:t>
      </w:r>
    </w:p>
    <w:p w14:paraId="762BF80A" w14:textId="77777777" w:rsidR="00647351" w:rsidRPr="00647351" w:rsidRDefault="000C6F74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učebnu </w:t>
      </w:r>
      <w:r w:rsidR="00647351" w:rsidRPr="00647351">
        <w:rPr>
          <w:rFonts w:cstheme="minorHAnsi"/>
          <w:color w:val="000000"/>
          <w:sz w:val="24"/>
          <w:szCs w:val="24"/>
        </w:rPr>
        <w:t>s výpočetní technikou, mimo budovu školy je přístupné hřiště s herními prvky</w:t>
      </w:r>
      <w:r>
        <w:rPr>
          <w:rFonts w:cstheme="minorHAnsi"/>
          <w:color w:val="000000"/>
          <w:sz w:val="24"/>
          <w:szCs w:val="24"/>
        </w:rPr>
        <w:t xml:space="preserve"> a školní hřiště s travnatým umělým povrchem.</w:t>
      </w:r>
    </w:p>
    <w:p w14:paraId="0FD79EBB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47351">
        <w:rPr>
          <w:rFonts w:cstheme="minorHAnsi"/>
          <w:color w:val="000000"/>
          <w:sz w:val="24"/>
          <w:szCs w:val="24"/>
        </w:rPr>
        <w:t>Pro herní činnosti si mohou ž</w:t>
      </w:r>
      <w:r w:rsidR="000C6F74">
        <w:rPr>
          <w:rFonts w:cstheme="minorHAnsi"/>
          <w:color w:val="000000"/>
          <w:sz w:val="24"/>
          <w:szCs w:val="24"/>
        </w:rPr>
        <w:t xml:space="preserve">áci vybírat stavebnice, hračky, </w:t>
      </w:r>
      <w:r w:rsidRPr="00647351">
        <w:rPr>
          <w:rFonts w:cstheme="minorHAnsi"/>
          <w:color w:val="000000"/>
          <w:sz w:val="24"/>
          <w:szCs w:val="24"/>
        </w:rPr>
        <w:t>stolní hry, drobné cvičební náčiní jako např. švihadla, kuž</w:t>
      </w:r>
      <w:r w:rsidR="000C6F74">
        <w:rPr>
          <w:rFonts w:cstheme="minorHAnsi"/>
          <w:color w:val="000000"/>
          <w:sz w:val="24"/>
          <w:szCs w:val="24"/>
        </w:rPr>
        <w:t xml:space="preserve">elky, stolní tenis apod. Vše je </w:t>
      </w:r>
      <w:r w:rsidRPr="00647351">
        <w:rPr>
          <w:rFonts w:cstheme="minorHAnsi"/>
          <w:color w:val="000000"/>
          <w:sz w:val="24"/>
          <w:szCs w:val="24"/>
        </w:rPr>
        <w:t>umístěno tak, aby si je žáci mohli brát i ukládat samostatn</w:t>
      </w:r>
      <w:r w:rsidR="000C6F74">
        <w:rPr>
          <w:rFonts w:cstheme="minorHAnsi"/>
          <w:color w:val="000000"/>
          <w:sz w:val="24"/>
          <w:szCs w:val="24"/>
        </w:rPr>
        <w:t>ě.</w:t>
      </w:r>
    </w:p>
    <w:p w14:paraId="5DF13297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47351">
        <w:rPr>
          <w:rFonts w:cstheme="minorHAnsi"/>
          <w:color w:val="000000"/>
          <w:sz w:val="24"/>
          <w:szCs w:val="24"/>
        </w:rPr>
        <w:t>Máme stanovená pravidla pro jejich využívání.</w:t>
      </w:r>
      <w:r w:rsidR="00965010">
        <w:rPr>
          <w:rFonts w:cstheme="minorHAnsi"/>
          <w:color w:val="000000"/>
          <w:sz w:val="24"/>
          <w:szCs w:val="24"/>
        </w:rPr>
        <w:t xml:space="preserve"> K výtvarné činnosti </w:t>
      </w:r>
      <w:r w:rsidRPr="00647351">
        <w:rPr>
          <w:rFonts w:cstheme="minorHAnsi"/>
          <w:color w:val="000000"/>
          <w:sz w:val="24"/>
          <w:szCs w:val="24"/>
        </w:rPr>
        <w:t>používáme křídy, paste</w:t>
      </w:r>
      <w:r w:rsidR="00965010">
        <w:rPr>
          <w:rFonts w:cstheme="minorHAnsi"/>
          <w:color w:val="000000"/>
          <w:sz w:val="24"/>
          <w:szCs w:val="24"/>
        </w:rPr>
        <w:t>lky, voskovky, vodové barvy a další výtvarný materiál.</w:t>
      </w:r>
      <w:r w:rsidRPr="00647351">
        <w:rPr>
          <w:rFonts w:cstheme="minorHAnsi"/>
          <w:color w:val="000000"/>
          <w:sz w:val="24"/>
          <w:szCs w:val="24"/>
        </w:rPr>
        <w:t xml:space="preserve"> Pro rozvoj čte</w:t>
      </w:r>
      <w:r w:rsidR="00965010">
        <w:rPr>
          <w:rFonts w:cstheme="minorHAnsi"/>
          <w:color w:val="000000"/>
          <w:sz w:val="24"/>
          <w:szCs w:val="24"/>
        </w:rPr>
        <w:t xml:space="preserve">nářských dovedností a </w:t>
      </w:r>
      <w:r w:rsidR="00965010">
        <w:rPr>
          <w:rFonts w:cstheme="minorHAnsi"/>
          <w:color w:val="000000"/>
          <w:sz w:val="24"/>
          <w:szCs w:val="24"/>
        </w:rPr>
        <w:lastRenderedPageBreak/>
        <w:t xml:space="preserve">pěstování </w:t>
      </w:r>
      <w:r w:rsidRPr="00647351">
        <w:rPr>
          <w:rFonts w:cstheme="minorHAnsi"/>
          <w:color w:val="000000"/>
          <w:sz w:val="24"/>
          <w:szCs w:val="24"/>
        </w:rPr>
        <w:t xml:space="preserve">čtenářských návyků máme malou </w:t>
      </w:r>
      <w:r w:rsidR="00965010">
        <w:rPr>
          <w:rFonts w:cstheme="minorHAnsi"/>
          <w:color w:val="000000"/>
          <w:sz w:val="24"/>
          <w:szCs w:val="24"/>
        </w:rPr>
        <w:t>čítárnu s knihovnou</w:t>
      </w:r>
      <w:r w:rsidRPr="00647351">
        <w:rPr>
          <w:rFonts w:cstheme="minorHAnsi"/>
          <w:color w:val="000000"/>
          <w:sz w:val="24"/>
          <w:szCs w:val="24"/>
        </w:rPr>
        <w:t xml:space="preserve"> s dětskými </w:t>
      </w:r>
      <w:r w:rsidR="00965010">
        <w:rPr>
          <w:rFonts w:cstheme="minorHAnsi"/>
          <w:color w:val="000000"/>
          <w:sz w:val="24"/>
          <w:szCs w:val="24"/>
        </w:rPr>
        <w:t>knížkami, časopisy.</w:t>
      </w:r>
      <w:r w:rsidRPr="00647351">
        <w:rPr>
          <w:rFonts w:cstheme="minorHAnsi"/>
          <w:color w:val="000000"/>
          <w:sz w:val="24"/>
          <w:szCs w:val="24"/>
        </w:rPr>
        <w:t xml:space="preserve"> S žáky využíváme i hry k rozvoji slovní zásoby, nácviku abecedy apod. Pro</w:t>
      </w:r>
    </w:p>
    <w:p w14:paraId="092EAFB6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47351">
        <w:rPr>
          <w:rFonts w:cstheme="minorHAnsi"/>
          <w:color w:val="000000"/>
          <w:sz w:val="24"/>
          <w:szCs w:val="24"/>
        </w:rPr>
        <w:t>poslecho</w:t>
      </w:r>
      <w:r w:rsidR="00965010">
        <w:rPr>
          <w:rFonts w:cstheme="minorHAnsi"/>
          <w:color w:val="000000"/>
          <w:sz w:val="24"/>
          <w:szCs w:val="24"/>
        </w:rPr>
        <w:t>vé činnosti využíváme interaktivní tabule ve třídách</w:t>
      </w:r>
      <w:r w:rsidRPr="00647351">
        <w:rPr>
          <w:rFonts w:cstheme="minorHAnsi"/>
          <w:color w:val="000000"/>
          <w:sz w:val="24"/>
          <w:szCs w:val="24"/>
        </w:rPr>
        <w:t>. Pro přípravnou práci a uložení</w:t>
      </w:r>
    </w:p>
    <w:p w14:paraId="5F179F53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47351">
        <w:rPr>
          <w:rFonts w:cstheme="minorHAnsi"/>
          <w:color w:val="000000"/>
          <w:sz w:val="24"/>
          <w:szCs w:val="24"/>
        </w:rPr>
        <w:t>materiálu využíváme skříňky, které jsou umístěny ve třídě školní družiny. Oděv a obuv si žáci</w:t>
      </w:r>
    </w:p>
    <w:p w14:paraId="28481490" w14:textId="77777777" w:rsid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47351">
        <w:rPr>
          <w:rFonts w:cstheme="minorHAnsi"/>
          <w:color w:val="000000"/>
          <w:sz w:val="24"/>
          <w:szCs w:val="24"/>
        </w:rPr>
        <w:t>ukládají do šatny v přízemí budovy.</w:t>
      </w:r>
    </w:p>
    <w:p w14:paraId="704990E1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1480D43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color w:val="000000"/>
          <w:sz w:val="32"/>
          <w:szCs w:val="32"/>
        </w:rPr>
      </w:pPr>
      <w:r w:rsidRPr="00647351">
        <w:rPr>
          <w:rFonts w:cstheme="minorHAnsi"/>
          <w:b/>
          <w:bCs/>
          <w:iCs/>
          <w:color w:val="000000"/>
          <w:sz w:val="32"/>
          <w:szCs w:val="32"/>
        </w:rPr>
        <w:t>10. Popis personálních podmínek</w:t>
      </w:r>
    </w:p>
    <w:p w14:paraId="54319130" w14:textId="77777777" w:rsidR="00647351" w:rsidRPr="00E47D47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color w:val="000000"/>
          <w:sz w:val="32"/>
          <w:szCs w:val="32"/>
        </w:rPr>
      </w:pPr>
    </w:p>
    <w:p w14:paraId="0C9BD414" w14:textId="77777777" w:rsidR="00647351" w:rsidRPr="00647351" w:rsidRDefault="005C03B4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Pedagogické působení zajišťují dvě</w:t>
      </w:r>
      <w:r w:rsidR="00647351" w:rsidRPr="00647351">
        <w:rPr>
          <w:rFonts w:cstheme="minorHAnsi"/>
          <w:color w:val="000000"/>
          <w:sz w:val="24"/>
          <w:szCs w:val="24"/>
        </w:rPr>
        <w:t xml:space="preserve"> vychovate</w:t>
      </w:r>
      <w:r>
        <w:rPr>
          <w:rFonts w:cstheme="minorHAnsi"/>
          <w:color w:val="000000"/>
          <w:sz w:val="24"/>
          <w:szCs w:val="24"/>
        </w:rPr>
        <w:t>lky:</w:t>
      </w:r>
    </w:p>
    <w:p w14:paraId="5123BD7C" w14:textId="77777777" w:rsidR="00647351" w:rsidRDefault="005C03B4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Vedoucí v</w:t>
      </w:r>
      <w:r w:rsidR="00647351" w:rsidRPr="00647351">
        <w:rPr>
          <w:rFonts w:cstheme="minorHAnsi"/>
          <w:color w:val="000000"/>
          <w:sz w:val="24"/>
          <w:szCs w:val="24"/>
        </w:rPr>
        <w:t>ychovatelka:</w:t>
      </w:r>
      <w:r>
        <w:rPr>
          <w:rFonts w:cstheme="minorHAnsi"/>
          <w:color w:val="000000"/>
          <w:sz w:val="24"/>
          <w:szCs w:val="24"/>
        </w:rPr>
        <w:t xml:space="preserve"> Šárka Zoubková – úvazek 1,00</w:t>
      </w:r>
    </w:p>
    <w:p w14:paraId="63291D0E" w14:textId="06F11B43" w:rsidR="005C03B4" w:rsidRPr="00647351" w:rsidRDefault="005C03B4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Vychovatelka: </w:t>
      </w:r>
      <w:r w:rsidR="00185F30">
        <w:rPr>
          <w:rFonts w:cstheme="minorHAnsi"/>
          <w:color w:val="000000"/>
          <w:sz w:val="24"/>
          <w:szCs w:val="24"/>
        </w:rPr>
        <w:t>Bc. Nikola Uhlíková</w:t>
      </w:r>
      <w:r>
        <w:rPr>
          <w:rFonts w:cstheme="minorHAnsi"/>
          <w:color w:val="000000"/>
          <w:sz w:val="24"/>
          <w:szCs w:val="24"/>
        </w:rPr>
        <w:t xml:space="preserve"> – úvazek </w:t>
      </w:r>
      <w:r w:rsidR="00227410">
        <w:rPr>
          <w:rFonts w:cstheme="minorHAnsi"/>
          <w:color w:val="000000"/>
          <w:sz w:val="24"/>
          <w:szCs w:val="24"/>
        </w:rPr>
        <w:t>1,00</w:t>
      </w:r>
    </w:p>
    <w:p w14:paraId="3B4C8837" w14:textId="77777777" w:rsidR="00647351" w:rsidRDefault="005C03B4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 vedou</w:t>
      </w:r>
      <w:r w:rsidR="00647351" w:rsidRPr="00647351">
        <w:rPr>
          <w:rFonts w:cstheme="minorHAnsi"/>
          <w:color w:val="000000"/>
          <w:sz w:val="24"/>
          <w:szCs w:val="24"/>
        </w:rPr>
        <w:t xml:space="preserve"> potřebnou dokumentaci ŠD, tvoří ro</w:t>
      </w:r>
      <w:r>
        <w:rPr>
          <w:rFonts w:cstheme="minorHAnsi"/>
          <w:color w:val="000000"/>
          <w:sz w:val="24"/>
          <w:szCs w:val="24"/>
        </w:rPr>
        <w:t>ční plán družiny</w:t>
      </w:r>
    </w:p>
    <w:p w14:paraId="02126F90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84EA907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18181"/>
          <w:sz w:val="18"/>
          <w:szCs w:val="18"/>
        </w:rPr>
      </w:pPr>
    </w:p>
    <w:p w14:paraId="1CB7307D" w14:textId="77777777" w:rsid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color w:val="000000"/>
          <w:sz w:val="32"/>
          <w:szCs w:val="32"/>
        </w:rPr>
      </w:pPr>
      <w:r w:rsidRPr="00647351">
        <w:rPr>
          <w:rFonts w:cstheme="minorHAnsi"/>
          <w:b/>
          <w:bCs/>
          <w:iCs/>
          <w:color w:val="000000"/>
          <w:sz w:val="32"/>
          <w:szCs w:val="32"/>
        </w:rPr>
        <w:t>11. Popis podmínek bezpečnosti práce a ochrany</w:t>
      </w:r>
      <w:r>
        <w:rPr>
          <w:rFonts w:cstheme="minorHAnsi"/>
          <w:b/>
          <w:bCs/>
          <w:iCs/>
          <w:color w:val="000000"/>
          <w:sz w:val="32"/>
          <w:szCs w:val="32"/>
        </w:rPr>
        <w:t xml:space="preserve"> z</w:t>
      </w:r>
      <w:r w:rsidRPr="00647351">
        <w:rPr>
          <w:rFonts w:cstheme="minorHAnsi"/>
          <w:b/>
          <w:bCs/>
          <w:iCs/>
          <w:color w:val="000000"/>
          <w:sz w:val="32"/>
          <w:szCs w:val="32"/>
        </w:rPr>
        <w:t>draví</w:t>
      </w:r>
    </w:p>
    <w:p w14:paraId="3ACBE5B4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color w:val="000000"/>
          <w:sz w:val="32"/>
          <w:szCs w:val="32"/>
        </w:rPr>
      </w:pPr>
    </w:p>
    <w:p w14:paraId="3B38105E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47351">
        <w:rPr>
          <w:rFonts w:cstheme="minorHAnsi"/>
          <w:color w:val="000000"/>
          <w:sz w:val="24"/>
          <w:szCs w:val="24"/>
        </w:rPr>
        <w:t>Pro činnost ŠD platí stejná ustanovení o BOZP jako ve školním řádu. Pokud ŠD pro</w:t>
      </w:r>
    </w:p>
    <w:p w14:paraId="70D8C827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47351">
        <w:rPr>
          <w:rFonts w:cstheme="minorHAnsi"/>
          <w:color w:val="000000"/>
          <w:sz w:val="24"/>
          <w:szCs w:val="24"/>
        </w:rPr>
        <w:t>svoji činnost využívá odborné učebny (tělocvična, učebna s výpočetní technikou, hřiště), řídí</w:t>
      </w:r>
    </w:p>
    <w:p w14:paraId="4783707C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47351">
        <w:rPr>
          <w:rFonts w:cstheme="minorHAnsi"/>
          <w:color w:val="000000"/>
          <w:sz w:val="24"/>
          <w:szCs w:val="24"/>
        </w:rPr>
        <w:t>se příslušnými řády pro tyto učebny.</w:t>
      </w:r>
    </w:p>
    <w:p w14:paraId="187F29AE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47351">
        <w:rPr>
          <w:rFonts w:cstheme="minorHAnsi"/>
          <w:color w:val="000000"/>
          <w:sz w:val="24"/>
          <w:szCs w:val="24"/>
        </w:rPr>
        <w:t>Žáci přihlášeni do ŠD jsou poučeni o BOZP a záznam o poučení je uveden v přehledu</w:t>
      </w:r>
    </w:p>
    <w:p w14:paraId="616EA983" w14:textId="77777777" w:rsid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výchovně vzdělávací práce.</w:t>
      </w:r>
    </w:p>
    <w:p w14:paraId="6D69F45B" w14:textId="77777777" w:rsid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4D04B3C" w14:textId="77777777" w:rsid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5E30029" w14:textId="77777777" w:rsidR="00E47D47" w:rsidRDefault="00E47D47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089E3AF" w14:textId="77777777" w:rsidR="00E47D47" w:rsidRDefault="00E47D47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4F092A9" w14:textId="77777777" w:rsidR="00E47D47" w:rsidRDefault="00E47D47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C3707F5" w14:textId="77777777" w:rsidR="00E47D47" w:rsidRDefault="00E47D47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638FC14" w14:textId="77777777" w:rsidR="00E47D47" w:rsidRDefault="00E47D47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32B35F9" w14:textId="77777777" w:rsidR="00E47D47" w:rsidRDefault="00E47D47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BC27FD4" w14:textId="77777777" w:rsidR="00E47D47" w:rsidRDefault="00E47D47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FAEB0D9" w14:textId="77777777" w:rsidR="00E47D47" w:rsidRDefault="00E47D47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BC33D96" w14:textId="77777777" w:rsidR="00E47D47" w:rsidRDefault="00E47D47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C1E8BA4" w14:textId="77777777" w:rsidR="00E47D47" w:rsidRDefault="00E47D47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ADFFED9" w14:textId="77777777" w:rsidR="00E47D47" w:rsidRDefault="00E47D47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E40B6CE" w14:textId="77777777" w:rsidR="00E47D47" w:rsidRDefault="00E47D47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3B1CCF0" w14:textId="77777777" w:rsidR="00E47D47" w:rsidRDefault="00E47D47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70FCD55" w14:textId="77777777" w:rsidR="00E47D47" w:rsidRDefault="00E47D47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4450DEC" w14:textId="77777777" w:rsidR="00E47D47" w:rsidRDefault="00E47D47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833DA9F" w14:textId="77777777" w:rsidR="00E47D47" w:rsidRDefault="00E47D47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856CEF8" w14:textId="77777777" w:rsidR="00647351" w:rsidRP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54EC553" w14:textId="36CF3E50" w:rsidR="00647351" w:rsidRDefault="00647351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V Merklíně </w:t>
      </w:r>
      <w:r w:rsidR="00227410">
        <w:rPr>
          <w:rFonts w:cstheme="minorHAnsi"/>
          <w:color w:val="000000"/>
          <w:sz w:val="24"/>
          <w:szCs w:val="24"/>
        </w:rPr>
        <w:t>1.9.202</w:t>
      </w:r>
      <w:r w:rsidR="006B2680">
        <w:rPr>
          <w:rFonts w:cstheme="minorHAnsi"/>
          <w:color w:val="000000"/>
          <w:sz w:val="24"/>
          <w:szCs w:val="24"/>
        </w:rPr>
        <w:t>3</w:t>
      </w:r>
      <w:r w:rsidR="00227410">
        <w:rPr>
          <w:rFonts w:cstheme="minorHAnsi"/>
          <w:color w:val="000000"/>
          <w:sz w:val="24"/>
          <w:szCs w:val="24"/>
        </w:rPr>
        <w:t xml:space="preserve">    </w:t>
      </w:r>
      <w:r w:rsidR="00865721">
        <w:rPr>
          <w:rFonts w:cstheme="minorHAnsi"/>
          <w:color w:val="000000"/>
          <w:sz w:val="24"/>
          <w:szCs w:val="24"/>
        </w:rPr>
        <w:t xml:space="preserve">                              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865721">
        <w:rPr>
          <w:rFonts w:cstheme="minorHAnsi"/>
          <w:color w:val="000000"/>
          <w:sz w:val="24"/>
          <w:szCs w:val="24"/>
        </w:rPr>
        <w:t xml:space="preserve">Vypracovala: </w:t>
      </w:r>
      <w:r>
        <w:rPr>
          <w:rFonts w:cstheme="minorHAnsi"/>
          <w:color w:val="000000"/>
          <w:sz w:val="24"/>
          <w:szCs w:val="24"/>
        </w:rPr>
        <w:t>Šárka Zoubková</w:t>
      </w:r>
      <w:r w:rsidRPr="0064735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cstheme="minorHAnsi"/>
          <w:color w:val="000000"/>
          <w:sz w:val="24"/>
          <w:szCs w:val="24"/>
        </w:rPr>
        <w:t>ved</w:t>
      </w:r>
      <w:proofErr w:type="spellEnd"/>
      <w:r>
        <w:rPr>
          <w:rFonts w:cstheme="minorHAnsi"/>
          <w:color w:val="000000"/>
          <w:sz w:val="24"/>
          <w:szCs w:val="24"/>
        </w:rPr>
        <w:t xml:space="preserve">. </w:t>
      </w:r>
      <w:r w:rsidRPr="00647351">
        <w:rPr>
          <w:rFonts w:cstheme="minorHAnsi"/>
          <w:color w:val="000000"/>
          <w:sz w:val="24"/>
          <w:szCs w:val="24"/>
        </w:rPr>
        <w:t>vychovatelka ŠD</w:t>
      </w:r>
    </w:p>
    <w:p w14:paraId="69F4FB0F" w14:textId="77777777" w:rsidR="002E71E0" w:rsidRPr="00647351" w:rsidRDefault="002E71E0" w:rsidP="00647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Ředitelka ZŠ: Mgr. Eva Uhlíková </w:t>
      </w:r>
    </w:p>
    <w:p w14:paraId="76505CAA" w14:textId="77777777" w:rsidR="00105B88" w:rsidRPr="00647351" w:rsidRDefault="00105B88" w:rsidP="00647351">
      <w:pPr>
        <w:rPr>
          <w:rFonts w:cstheme="minorHAnsi"/>
        </w:rPr>
      </w:pPr>
    </w:p>
    <w:sectPr w:rsidR="00105B88" w:rsidRPr="00647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571925"/>
    <w:multiLevelType w:val="hybridMultilevel"/>
    <w:tmpl w:val="A4085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55D77"/>
    <w:multiLevelType w:val="hybridMultilevel"/>
    <w:tmpl w:val="DC007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14236">
    <w:abstractNumId w:val="1"/>
  </w:num>
  <w:num w:numId="2" w16cid:durableId="191831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B3"/>
    <w:rsid w:val="00050352"/>
    <w:rsid w:val="00055EF3"/>
    <w:rsid w:val="000B626A"/>
    <w:rsid w:val="000C6F74"/>
    <w:rsid w:val="000E2CB3"/>
    <w:rsid w:val="00105B88"/>
    <w:rsid w:val="00153D3B"/>
    <w:rsid w:val="00185F30"/>
    <w:rsid w:val="00227410"/>
    <w:rsid w:val="002E71E0"/>
    <w:rsid w:val="00444FF3"/>
    <w:rsid w:val="00500797"/>
    <w:rsid w:val="005A443B"/>
    <w:rsid w:val="005C03B4"/>
    <w:rsid w:val="005D256E"/>
    <w:rsid w:val="00623702"/>
    <w:rsid w:val="00627B3D"/>
    <w:rsid w:val="00647351"/>
    <w:rsid w:val="006B2680"/>
    <w:rsid w:val="006F49C8"/>
    <w:rsid w:val="007136FE"/>
    <w:rsid w:val="00723A67"/>
    <w:rsid w:val="00865721"/>
    <w:rsid w:val="008E7076"/>
    <w:rsid w:val="00965010"/>
    <w:rsid w:val="00980740"/>
    <w:rsid w:val="00A233D3"/>
    <w:rsid w:val="00B74A0C"/>
    <w:rsid w:val="00C84822"/>
    <w:rsid w:val="00CC1061"/>
    <w:rsid w:val="00D529A5"/>
    <w:rsid w:val="00DE52C4"/>
    <w:rsid w:val="00DF5E09"/>
    <w:rsid w:val="00E47D47"/>
    <w:rsid w:val="00E7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7364"/>
  <w15:docId w15:val="{BAC2B003-D6A0-4054-ABE9-CF03FEDF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5B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7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.merklin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1049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řediteka</cp:lastModifiedBy>
  <cp:revision>2</cp:revision>
  <cp:lastPrinted>2019-09-16T12:27:00Z</cp:lastPrinted>
  <dcterms:created xsi:type="dcterms:W3CDTF">2024-09-05T12:15:00Z</dcterms:created>
  <dcterms:modified xsi:type="dcterms:W3CDTF">2024-09-05T12:15:00Z</dcterms:modified>
</cp:coreProperties>
</file>